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924F72" w:rsidP="001E09B0">
      <w:pPr>
        <w:pStyle w:val="CHAPsStyle14ptBoldCentered"/>
        <w:rPr>
          <w:noProof/>
          <w:color w:val="4472C4" w:themeColor="accent1"/>
          <w14:ligatures w14:val="none"/>
          <w14:numSpacing w14:val="default"/>
        </w:rPr>
      </w:pPr>
      <w:r w:rsidRPr="00924F72">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0044300"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F60C16" w:rsidRDefault="005305B5" w:rsidP="005305B5">
      <w:pPr>
        <w:pStyle w:val="ParagraphNormal"/>
        <w:rPr>
          <w:color w:val="00B050"/>
        </w:rPr>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w:t>
      </w:r>
      <w:r w:rsidRPr="00F60C16">
        <w:rPr>
          <w:color w:val="00B050"/>
        </w:rPr>
        <w:t xml:space="preserve">the </w:t>
      </w:r>
      <w:r w:rsidR="00F60C16">
        <w:rPr>
          <w:color w:val="00B050"/>
        </w:rPr>
        <w:t xml:space="preserve">separation of power that consist of </w:t>
      </w:r>
      <w:r w:rsidR="00F60C16" w:rsidRPr="00F60C16">
        <w:rPr>
          <w:color w:val="00B050"/>
        </w:rPr>
        <w:t>three</w:t>
      </w:r>
      <w:r w:rsidRPr="00F60C16">
        <w:rPr>
          <w:color w:val="00B050"/>
        </w:rPr>
        <w:t xml:space="preserve"> branches </w:t>
      </w:r>
      <w:r>
        <w:t xml:space="preserve">(executive, legislative, and judicial) cannot optimally perform their responsibilities, leading to a breakdown of the checks and balances between these branches and neglect of the public interest. In non-democratic states, </w:t>
      </w:r>
      <w:r w:rsidRPr="00F60C16">
        <w:rPr>
          <w:color w:val="00B050"/>
        </w:rPr>
        <w:t xml:space="preserve">the </w:t>
      </w:r>
      <w:r w:rsidR="00F60C16" w:rsidRPr="00F60C16">
        <w:rPr>
          <w:color w:val="00B050"/>
        </w:rPr>
        <w:t xml:space="preserve">three branches of power </w:t>
      </w:r>
      <w:r>
        <w:t xml:space="preserve">serve as mere symbols to maintain autocratic rule. </w:t>
      </w:r>
      <w:r w:rsidRPr="00F60C16">
        <w:rPr>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t>P</w:t>
      </w:r>
      <w:r>
        <w:t xml:space="preserve">olitical system serves the interests of the autocrat, and lawmakers develop flawed regulations that </w:t>
      </w:r>
      <w:proofErr w:type="spellStart"/>
      <w:r>
        <w:t>Scheppele</w:t>
      </w:r>
      <w:proofErr w:type="spellEnd"/>
      <w:r>
        <w:t xml:space="preserve"> (2018) calls autocratic legislation. </w:t>
      </w:r>
      <w:r w:rsidRPr="00F60C16">
        <w:rPr>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xml:space="preserve">. This controversy has sparked debates over </w:t>
      </w:r>
      <w:r>
        <w:lastRenderedPageBreak/>
        <w:t>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28A04EB4" w14:textId="52896E29" w:rsidR="005305B5" w:rsidRDefault="005305B5" w:rsidP="005305B5">
      <w:pPr>
        <w:pStyle w:val="ParagraphNormal"/>
      </w:pPr>
      <w: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w:t>
      </w:r>
      <w:r>
        <w:lastRenderedPageBreak/>
        <w:t>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4D20080" w:rsidR="00022083" w:rsidRPr="00E0754A" w:rsidRDefault="00022083" w:rsidP="00022083">
      <w:pPr>
        <w:pStyle w:val="Quote"/>
      </w:pPr>
      <w:r w:rsidRPr="00E0754A">
        <w:t xml:space="preserve">The Court decided, the law on the </w:t>
      </w:r>
      <w:r w:rsidR="00EA5EF7">
        <w:t>p</w:t>
      </w:r>
      <w:r w:rsidRPr="00E0754A">
        <w:t xml:space="preserve">revention of </w:t>
      </w:r>
      <w:r w:rsidR="00EA5EF7">
        <w:t>b</w:t>
      </w:r>
      <w:r w:rsidRPr="00E0754A">
        <w:t xml:space="preserve">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F60C16">
      <w:pPr>
        <w:pStyle w:val="ParagraphNormal"/>
        <w:ind w:firstLine="0"/>
      </w:pPr>
      <w:r>
        <w:t xml:space="preserve">Crouch (2011) and </w:t>
      </w:r>
      <w:proofErr w:type="spellStart"/>
      <w:r>
        <w:t>Tømte</w:t>
      </w:r>
      <w:proofErr w:type="spellEnd"/>
      <w: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strategies, which have had a damaging impact on the politics of religion. The hate-spin </w:t>
      </w:r>
      <w:r>
        <w:lastRenderedPageBreak/>
        <w:t>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Default="005305B5" w:rsidP="005305B5">
      <w:pPr>
        <w:pStyle w:val="ParagraphNormal"/>
      </w:pPr>
      <w:r>
        <w:t>The issue of whether to amend or repeal the blasphemy legislation cannot be resolved using a normative perspective alone. Instead, it is essential to investigate the social implications of the socio</w:t>
      </w:r>
      <w:r w:rsidR="00F60C16">
        <w:t>-</w:t>
      </w:r>
      <w: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F60C16" w:rsidRDefault="00F60C16" w:rsidP="005305B5">
      <w:pPr>
        <w:pStyle w:val="ParagraphNormal"/>
        <w:rPr>
          <w:color w:val="00B050"/>
        </w:rPr>
      </w:pPr>
      <w:r>
        <w:t>Moreover</w:t>
      </w:r>
      <w:r w:rsidR="005305B5">
        <w:t xml:space="preserve">, this study argues that, from a philosophical standpoint, the existence of the anti-blasphemy statute cannot be discussed apart from the state's connection with religion. The protection of human rights requires a sovereign state that can </w:t>
      </w:r>
      <w:proofErr w:type="spellStart"/>
      <w:r w:rsidR="005305B5">
        <w:t>fulfill</w:t>
      </w:r>
      <w:proofErr w:type="spellEnd"/>
      <w:r w:rsidR="005305B5">
        <w:t xml:space="preserve"> this responsibility, as individual efforts will not be sufficient. Given the nature of </w:t>
      </w:r>
      <w:proofErr w:type="spellStart"/>
      <w:r w:rsidR="005305B5">
        <w:t>FoRB</w:t>
      </w:r>
      <w:proofErr w:type="spellEnd"/>
      <w:r w:rsidR="005305B5">
        <w:t xml:space="preserve"> as a negative right, a state that safeguards </w:t>
      </w:r>
      <w:proofErr w:type="spellStart"/>
      <w:r w:rsidR="005305B5">
        <w:t>FoRB</w:t>
      </w:r>
      <w:proofErr w:type="spellEnd"/>
      <w:r w:rsidR="005305B5">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r>
        <w:t xml:space="preserve"> </w:t>
      </w:r>
      <w:proofErr w:type="spellStart"/>
      <w:r>
        <w:rPr>
          <w:color w:val="00B050"/>
        </w:rPr>
        <w:t>Diskusi</w:t>
      </w:r>
      <w:proofErr w:type="spellEnd"/>
      <w:r>
        <w:rPr>
          <w:color w:val="00B050"/>
        </w:rPr>
        <w:t xml:space="preserve"> </w:t>
      </w:r>
      <w:proofErr w:type="spellStart"/>
      <w:r>
        <w:rPr>
          <w:color w:val="00B050"/>
        </w:rPr>
        <w:t>tentang</w:t>
      </w:r>
      <w:proofErr w:type="spellEnd"/>
      <w:r>
        <w:rPr>
          <w:color w:val="00B050"/>
        </w:rPr>
        <w:t xml:space="preserve"> </w:t>
      </w:r>
      <w:proofErr w:type="spellStart"/>
      <w:r>
        <w:rPr>
          <w:color w:val="00B050"/>
        </w:rPr>
        <w:t>hubungan</w:t>
      </w:r>
      <w:proofErr w:type="spellEnd"/>
      <w:r>
        <w:rPr>
          <w:color w:val="00B050"/>
        </w:rPr>
        <w:t xml:space="preserve"> </w:t>
      </w:r>
      <w:r>
        <w:rPr>
          <w:color w:val="00B050"/>
        </w:rPr>
        <w:lastRenderedPageBreak/>
        <w:t xml:space="preserve">negara dan agama </w:t>
      </w:r>
      <w:proofErr w:type="spellStart"/>
      <w:r>
        <w:rPr>
          <w:color w:val="00B050"/>
        </w:rPr>
        <w:t>dalam</w:t>
      </w:r>
      <w:proofErr w:type="spellEnd"/>
      <w:r>
        <w:rPr>
          <w:color w:val="00B050"/>
        </w:rPr>
        <w:t xml:space="preserve"> </w:t>
      </w:r>
      <w:proofErr w:type="spellStart"/>
      <w:r>
        <w:rPr>
          <w:color w:val="00B050"/>
        </w:rPr>
        <w:t>kaitannya</w:t>
      </w:r>
      <w:proofErr w:type="spellEnd"/>
      <w:r>
        <w:rPr>
          <w:color w:val="00B050"/>
        </w:rPr>
        <w:t xml:space="preserve"> </w:t>
      </w:r>
      <w:proofErr w:type="spellStart"/>
      <w:r>
        <w:rPr>
          <w:color w:val="00B050"/>
        </w:rPr>
        <w:t>dengan</w:t>
      </w:r>
      <w:proofErr w:type="spellEnd"/>
      <w:r>
        <w:rPr>
          <w:color w:val="00B050"/>
        </w:rPr>
        <w:t xml:space="preserve"> </w:t>
      </w:r>
      <w:proofErr w:type="spellStart"/>
      <w:r>
        <w:rPr>
          <w:color w:val="00B050"/>
        </w:rPr>
        <w:t>hukum</w:t>
      </w:r>
      <w:proofErr w:type="spellEnd"/>
      <w:r>
        <w:rPr>
          <w:color w:val="00B050"/>
        </w:rPr>
        <w:t xml:space="preserve"> anti </w:t>
      </w:r>
      <w:proofErr w:type="spellStart"/>
      <w:r>
        <w:rPr>
          <w:color w:val="00B050"/>
        </w:rPr>
        <w:t>penodaan</w:t>
      </w:r>
      <w:proofErr w:type="spellEnd"/>
      <w:r>
        <w:rPr>
          <w:color w:val="00B050"/>
        </w:rPr>
        <w:t xml:space="preserve"> agama di Indonesia </w:t>
      </w:r>
      <w:proofErr w:type="spellStart"/>
      <w:r>
        <w:rPr>
          <w:color w:val="00B050"/>
        </w:rPr>
        <w:t>akan</w:t>
      </w:r>
      <w:proofErr w:type="spellEnd"/>
      <w:r>
        <w:rPr>
          <w:color w:val="00B050"/>
        </w:rPr>
        <w:t xml:space="preserve"> </w:t>
      </w:r>
      <w:proofErr w:type="spellStart"/>
      <w:r>
        <w:rPr>
          <w:color w:val="00B050"/>
        </w:rPr>
        <w:t>digambarkan</w:t>
      </w:r>
      <w:proofErr w:type="spellEnd"/>
      <w:r>
        <w:rPr>
          <w:color w:val="00B050"/>
        </w:rPr>
        <w:t xml:space="preserve"> dan </w:t>
      </w:r>
      <w:proofErr w:type="spellStart"/>
      <w:r>
        <w:rPr>
          <w:color w:val="00B050"/>
        </w:rPr>
        <w:t>dianalisa</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mendalam</w:t>
      </w:r>
      <w:proofErr w:type="spellEnd"/>
      <w:r>
        <w:rPr>
          <w:color w:val="00B050"/>
        </w:rPr>
        <w:t xml:space="preserve"> pada </w:t>
      </w:r>
      <w:proofErr w:type="spellStart"/>
      <w:r>
        <w:rPr>
          <w:color w:val="00B050"/>
        </w:rPr>
        <w:t>bab</w:t>
      </w:r>
      <w:proofErr w:type="spellEnd"/>
      <w:r>
        <w:rPr>
          <w:color w:val="00B050"/>
        </w:rPr>
        <w:t xml:space="preserve"> VI. </w:t>
      </w:r>
    </w:p>
    <w:p w14:paraId="397E8BE0" w14:textId="77777777" w:rsidR="005305B5" w:rsidRDefault="005305B5" w:rsidP="005305B5">
      <w:pPr>
        <w:pStyle w:val="ParagraphNormal"/>
      </w:pPr>
      <w:proofErr w:type="spellStart"/>
      <w:r>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3B5E337B" w14:textId="3EC34799" w:rsidR="00261E20" w:rsidRDefault="005305B5" w:rsidP="005305B5">
      <w:pPr>
        <w:pStyle w:val="ParagraphNormal"/>
      </w:pPr>
      <w:r>
        <w:t>This study examine</w:t>
      </w:r>
      <w:r w:rsidR="00EA5EF7">
        <w:t>s</w:t>
      </w:r>
      <w:r>
        <w:t xml:space="preserve"> the enforcement of the IABL and update previous research by considering the current socio</w:t>
      </w:r>
      <w:r w:rsidR="00EA5EF7">
        <w:t>-</w:t>
      </w:r>
      <w:r>
        <w:t>political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F60C16" w:rsidRDefault="005305B5" w:rsidP="00F60C16">
      <w:pPr>
        <w:pStyle w:val="ParagraphNormal"/>
        <w:rPr>
          <w:color w:val="00B050"/>
        </w:rPr>
      </w:pPr>
      <w:r>
        <w:t xml:space="preserve">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w:t>
      </w:r>
      <w:r>
        <w:lastRenderedPageBreak/>
        <w:t>Marshall, 2018b).</w:t>
      </w:r>
      <w:r w:rsidR="00F60C16">
        <w:t xml:space="preserve"> For instance, h</w:t>
      </w:r>
      <w: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r w:rsidR="00F60C16">
        <w:t xml:space="preserve"> </w:t>
      </w:r>
      <w:r w:rsidR="00F60C16">
        <w:rPr>
          <w:color w:val="00B050"/>
        </w:rPr>
        <w:t xml:space="preserve">Hukum </w:t>
      </w:r>
      <w:proofErr w:type="spellStart"/>
      <w:r w:rsidR="00F60C16">
        <w:rPr>
          <w:color w:val="00B050"/>
        </w:rPr>
        <w:t>adalah</w:t>
      </w:r>
      <w:proofErr w:type="spellEnd"/>
      <w:r w:rsidR="00F60C16">
        <w:rPr>
          <w:color w:val="00B050"/>
        </w:rPr>
        <w:t xml:space="preserve"> </w:t>
      </w:r>
      <w:proofErr w:type="spellStart"/>
      <w:r w:rsidR="00F60C16">
        <w:rPr>
          <w:color w:val="00B050"/>
        </w:rPr>
        <w:t>produk</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begitu</w:t>
      </w:r>
      <w:proofErr w:type="spellEnd"/>
      <w:r w:rsidR="00F60C16">
        <w:rPr>
          <w:color w:val="00B050"/>
        </w:rPr>
        <w:t xml:space="preserve"> pula </w:t>
      </w:r>
      <w:proofErr w:type="spellStart"/>
      <w:r w:rsidR="00F60C16">
        <w:rPr>
          <w:color w:val="00B050"/>
        </w:rPr>
        <w:t>dengan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Kelemahan</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tidak</w:t>
      </w:r>
      <w:proofErr w:type="spellEnd"/>
      <w:r w:rsidR="00F60C16">
        <w:rPr>
          <w:color w:val="00B050"/>
        </w:rPr>
        <w:t xml:space="preserve"> </w:t>
      </w:r>
      <w:proofErr w:type="spellStart"/>
      <w:r w:rsidR="00F60C16">
        <w:rPr>
          <w:color w:val="00B050"/>
        </w:rPr>
        <w:t>dapat</w:t>
      </w:r>
      <w:proofErr w:type="spellEnd"/>
      <w:r w:rsidR="00F60C16">
        <w:rPr>
          <w:color w:val="00B050"/>
        </w:rPr>
        <w:t xml:space="preserve"> </w:t>
      </w:r>
      <w:proofErr w:type="spellStart"/>
      <w:r w:rsidR="00F60C16">
        <w:rPr>
          <w:color w:val="00B050"/>
        </w:rPr>
        <w:t>dipisahkan</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pada </w:t>
      </w:r>
      <w:proofErr w:type="spellStart"/>
      <w:r w:rsidR="00F60C16">
        <w:rPr>
          <w:color w:val="00B050"/>
        </w:rPr>
        <w:t>saat</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terbentuk</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perjalanan</w:t>
      </w:r>
      <w:proofErr w:type="spellEnd"/>
      <w:r w:rsidR="00F60C16">
        <w:rPr>
          <w:color w:val="00B050"/>
        </w:rPr>
        <w:t xml:space="preserve"> </w:t>
      </w:r>
      <w:proofErr w:type="spellStart"/>
      <w:r w:rsidR="00F60C16">
        <w:rPr>
          <w:color w:val="00B050"/>
        </w:rPr>
        <w:t>berikutnya</w:t>
      </w:r>
      <w:proofErr w:type="spellEnd"/>
      <w:r w:rsidR="00F60C16">
        <w:rPr>
          <w:color w:val="00B050"/>
        </w:rPr>
        <w:t xml:space="preserve">, </w:t>
      </w:r>
      <w:proofErr w:type="spellStart"/>
      <w:r w:rsidR="00F60C16">
        <w:rPr>
          <w:color w:val="00B050"/>
        </w:rPr>
        <w:t>penegakan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dipengaruhi</w:t>
      </w:r>
      <w:proofErr w:type="spellEnd"/>
      <w:r w:rsidR="00F60C16">
        <w:rPr>
          <w:color w:val="00B050"/>
        </w:rPr>
        <w:t xml:space="preserve"> oleh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Semakin</w:t>
      </w:r>
      <w:proofErr w:type="spellEnd"/>
      <w:r w:rsidR="00F60C16">
        <w:rPr>
          <w:color w:val="00B050"/>
        </w:rPr>
        <w:t xml:space="preserve"> bias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dirumuskan</w:t>
      </w:r>
      <w:proofErr w:type="spellEnd"/>
      <w:r w:rsidR="00F60C16">
        <w:rPr>
          <w:color w:val="00B050"/>
        </w:rPr>
        <w:t xml:space="preserve">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terbuka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diinterpretasikan</w:t>
      </w:r>
      <w:proofErr w:type="spellEnd"/>
      <w:r w:rsidR="00F60C16">
        <w:rPr>
          <w:color w:val="00B050"/>
        </w:rPr>
        <w:t xml:space="preserve"> </w:t>
      </w:r>
      <w:proofErr w:type="spellStart"/>
      <w:r w:rsidR="00F60C16">
        <w:rPr>
          <w:color w:val="00B050"/>
        </w:rPr>
        <w:t>berdasarkan</w:t>
      </w:r>
      <w:proofErr w:type="spellEnd"/>
      <w:r w:rsidR="00F60C16">
        <w:rPr>
          <w:color w:val="00B050"/>
        </w:rPr>
        <w:t xml:space="preserve"> </w:t>
      </w:r>
      <w:proofErr w:type="spellStart"/>
      <w:r w:rsidR="00F60C16">
        <w:rPr>
          <w:color w:val="00B050"/>
        </w:rPr>
        <w:t>keinginan</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w:t>
      </w:r>
      <w:proofErr w:type="spellStart"/>
      <w:r w:rsidR="00F60C16">
        <w:rPr>
          <w:color w:val="00B050"/>
        </w:rPr>
        <w:t>Kekuataan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akan</w:t>
      </w:r>
      <w:proofErr w:type="spellEnd"/>
      <w:r w:rsidR="00F60C16">
        <w:rPr>
          <w:color w:val="00B050"/>
        </w:rPr>
        <w:t xml:space="preserve"> </w:t>
      </w:r>
      <w:proofErr w:type="spellStart"/>
      <w:r w:rsidR="00F60C16">
        <w:rPr>
          <w:color w:val="00B050"/>
        </w:rPr>
        <w:t>menentukan</w:t>
      </w:r>
      <w:proofErr w:type="spellEnd"/>
      <w:r w:rsidR="00F60C16">
        <w:rPr>
          <w:color w:val="00B050"/>
        </w:rPr>
        <w:t xml:space="preserve"> </w:t>
      </w:r>
      <w:proofErr w:type="spellStart"/>
      <w:r w:rsidR="00F60C16">
        <w:rPr>
          <w:color w:val="00B050"/>
        </w:rPr>
        <w:t>arah</w:t>
      </w:r>
      <w:proofErr w:type="spellEnd"/>
      <w:r w:rsidR="00F60C16">
        <w:rPr>
          <w:color w:val="00B050"/>
        </w:rPr>
        <w:t xml:space="preserve"> </w:t>
      </w:r>
      <w:proofErr w:type="spellStart"/>
      <w:r w:rsidR="00F60C16">
        <w:rPr>
          <w:color w:val="00B050"/>
        </w:rPr>
        <w:t>interpretasi</w:t>
      </w:r>
      <w:proofErr w:type="spellEnd"/>
      <w:r w:rsidR="00F60C16">
        <w:rPr>
          <w:color w:val="00B050"/>
        </w:rPr>
        <w:t xml:space="preserve"> </w:t>
      </w:r>
      <w:proofErr w:type="spellStart"/>
      <w:r w:rsidR="00F60C16">
        <w:rPr>
          <w:color w:val="00B050"/>
        </w:rPr>
        <w:t>hukum</w:t>
      </w:r>
      <w:proofErr w:type="spellEnd"/>
      <w:r w:rsidR="00F60C16">
        <w:rPr>
          <w:color w:val="00B050"/>
        </w:rPr>
        <w:t xml:space="preserve"> yang </w:t>
      </w:r>
      <w:proofErr w:type="spellStart"/>
      <w:r w:rsidR="00F60C16">
        <w:rPr>
          <w:color w:val="00B050"/>
        </w:rPr>
        <w:t>dikehendaki</w:t>
      </w:r>
      <w:proofErr w:type="spellEnd"/>
      <w:r w:rsidR="00F60C16">
        <w:rPr>
          <w:color w:val="00B050"/>
        </w:rPr>
        <w:t xml:space="preserve">. </w:t>
      </w:r>
      <w:proofErr w:type="spellStart"/>
      <w:r w:rsidR="00F60C16">
        <w:rPr>
          <w:color w:val="00B050"/>
        </w:rPr>
        <w:t>Tetapi</w:t>
      </w:r>
      <w:proofErr w:type="spellEnd"/>
      <w:r w:rsidR="00F60C16">
        <w:rPr>
          <w:color w:val="00B050"/>
        </w:rPr>
        <w:t xml:space="preserve"> </w:t>
      </w:r>
      <w:proofErr w:type="spellStart"/>
      <w:r w:rsidR="00F60C16">
        <w:rPr>
          <w:color w:val="00B050"/>
        </w:rPr>
        <w:t>jika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disusun</w:t>
      </w:r>
      <w:proofErr w:type="spellEnd"/>
      <w:r w:rsidR="00F60C16">
        <w:rPr>
          <w:color w:val="00B050"/>
        </w:rPr>
        <w:t xml:space="preserve"> </w:t>
      </w:r>
      <w:proofErr w:type="spellStart"/>
      <w:r w:rsidR="00F60C16">
        <w:rPr>
          <w:color w:val="00B050"/>
        </w:rPr>
        <w:t>secara</w:t>
      </w:r>
      <w:proofErr w:type="spellEnd"/>
      <w:r w:rsidR="00F60C16">
        <w:rPr>
          <w:color w:val="00B050"/>
        </w:rPr>
        <w:t xml:space="preserve"> </w:t>
      </w:r>
      <w:proofErr w:type="spellStart"/>
      <w:r w:rsidR="00F60C16">
        <w:rPr>
          <w:color w:val="00B050"/>
        </w:rPr>
        <w:t>jelas</w:t>
      </w:r>
      <w:proofErr w:type="spellEnd"/>
      <w:r w:rsidR="00F60C16">
        <w:rPr>
          <w:color w:val="00B050"/>
        </w:rPr>
        <w:t xml:space="preserve"> dan </w:t>
      </w:r>
      <w:proofErr w:type="spellStart"/>
      <w:r w:rsidR="00F60C16">
        <w:rPr>
          <w:color w:val="00B050"/>
        </w:rPr>
        <w:t>pasti</w:t>
      </w:r>
      <w:proofErr w:type="spellEnd"/>
      <w:r w:rsidR="00F60C16">
        <w:rPr>
          <w:color w:val="00B050"/>
        </w:rPr>
        <w:t xml:space="preserve"> </w:t>
      </w:r>
      <w:proofErr w:type="spellStart"/>
      <w:r w:rsidR="00F60C16">
        <w:rPr>
          <w:color w:val="00B050"/>
        </w:rPr>
        <w:t>sebagaimana</w:t>
      </w:r>
      <w:proofErr w:type="spellEnd"/>
      <w:r w:rsidR="00F60C16">
        <w:rPr>
          <w:color w:val="00B050"/>
        </w:rPr>
        <w:t xml:space="preserve"> </w:t>
      </w:r>
      <w:proofErr w:type="spellStart"/>
      <w:r w:rsidR="00F60C16">
        <w:rPr>
          <w:color w:val="00B050"/>
        </w:rPr>
        <w:t>prinsip</w:t>
      </w:r>
      <w:proofErr w:type="spellEnd"/>
      <w:r w:rsidR="00F60C16">
        <w:rPr>
          <w:color w:val="00B050"/>
        </w:rPr>
        <w:t xml:space="preserve"> the rule of law,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sulit</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dimanipulasi</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kepentingan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Oleh </w:t>
      </w:r>
      <w:proofErr w:type="spellStart"/>
      <w:r w:rsidR="00F60C16">
        <w:rPr>
          <w:color w:val="00B050"/>
        </w:rPr>
        <w:t>karena</w:t>
      </w:r>
      <w:proofErr w:type="spellEnd"/>
      <w:r w:rsidR="00F60C16">
        <w:rPr>
          <w:color w:val="00B050"/>
        </w:rPr>
        <w:t xml:space="preserve"> </w:t>
      </w:r>
      <w:proofErr w:type="spellStart"/>
      <w:r w:rsidR="00F60C16">
        <w:rPr>
          <w:color w:val="00B050"/>
        </w:rPr>
        <w:t>itu</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studi</w:t>
      </w:r>
      <w:proofErr w:type="spellEnd"/>
      <w:r w:rsidR="00F60C16">
        <w:rPr>
          <w:color w:val="00B050"/>
        </w:rPr>
        <w:t xml:space="preserve"> </w:t>
      </w:r>
      <w:proofErr w:type="spellStart"/>
      <w:r w:rsidR="00F60C16">
        <w:rPr>
          <w:color w:val="00B050"/>
        </w:rPr>
        <w:t>ini</w:t>
      </w:r>
      <w:proofErr w:type="spellEnd"/>
      <w:r w:rsidR="00F60C16">
        <w:rPr>
          <w:color w:val="00B050"/>
        </w:rPr>
        <w:t xml:space="preserve"> </w:t>
      </w:r>
      <w:proofErr w:type="spellStart"/>
      <w:r w:rsidR="00F60C16">
        <w:rPr>
          <w:color w:val="00B050"/>
        </w:rPr>
        <w:t>menjadi</w:t>
      </w:r>
      <w:proofErr w:type="spellEnd"/>
      <w:r w:rsidR="00F60C16">
        <w:rPr>
          <w:color w:val="00B050"/>
        </w:rPr>
        <w:t xml:space="preserve"> sangat </w:t>
      </w:r>
      <w:proofErr w:type="spellStart"/>
      <w:r w:rsidR="00F60C16">
        <w:rPr>
          <w:color w:val="00B050"/>
        </w:rPr>
        <w:t>beralasan</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mengkaji</w:t>
      </w:r>
      <w:proofErr w:type="spellEnd"/>
      <w:r w:rsidR="00F60C16">
        <w:rPr>
          <w:color w:val="00B050"/>
        </w:rPr>
        <w:t xml:space="preserve"> </w:t>
      </w:r>
      <w:proofErr w:type="spellStart"/>
      <w:r w:rsidR="00F60C16">
        <w:rPr>
          <w:color w:val="00B050"/>
        </w:rPr>
        <w:t>perkembangan</w:t>
      </w:r>
      <w:proofErr w:type="spellEnd"/>
      <w:r w:rsidR="00F60C16">
        <w:rPr>
          <w:color w:val="00B050"/>
        </w:rPr>
        <w:t xml:space="preserve"> </w:t>
      </w:r>
      <w:proofErr w:type="spellStart"/>
      <w:r w:rsidR="00F60C16">
        <w:rPr>
          <w:color w:val="00B050"/>
        </w:rPr>
        <w:t>mutakhir</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serta</w:t>
      </w:r>
      <w:proofErr w:type="spellEnd"/>
      <w:r w:rsidR="00F60C16">
        <w:rPr>
          <w:color w:val="00B050"/>
        </w:rPr>
        <w:t xml:space="preserve"> </w:t>
      </w:r>
      <w:proofErr w:type="spellStart"/>
      <w:r w:rsidR="00F60C16">
        <w:rPr>
          <w:color w:val="00B050"/>
        </w:rPr>
        <w:t>bagaimana</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w:t>
      </w:r>
      <w:proofErr w:type="spellStart"/>
      <w:r w:rsidR="00F60C16">
        <w:rPr>
          <w:color w:val="00B050"/>
        </w:rPr>
        <w:t>memberikan</w:t>
      </w:r>
      <w:proofErr w:type="spellEnd"/>
      <w:r w:rsidR="00F60C16">
        <w:rPr>
          <w:color w:val="00B050"/>
        </w:rPr>
        <w:t xml:space="preserve"> </w:t>
      </w:r>
      <w:proofErr w:type="spellStart"/>
      <w:r w:rsidR="00F60C16">
        <w:rPr>
          <w:color w:val="00B050"/>
        </w:rPr>
        <w:t>arahan</w:t>
      </w:r>
      <w:proofErr w:type="spellEnd"/>
      <w:r w:rsidR="00F60C16">
        <w:rPr>
          <w:color w:val="00B050"/>
        </w:rPr>
        <w:t xml:space="preserve"> pada </w:t>
      </w:r>
      <w:proofErr w:type="spellStart"/>
      <w:r w:rsidR="00F60C16">
        <w:rPr>
          <w:color w:val="00B050"/>
        </w:rPr>
        <w:t>relasi</w:t>
      </w:r>
      <w:proofErr w:type="spellEnd"/>
      <w:r w:rsidR="00F60C16">
        <w:rPr>
          <w:color w:val="00B050"/>
        </w:rPr>
        <w:t xml:space="preserve"> </w:t>
      </w:r>
      <w:proofErr w:type="spellStart"/>
      <w:r w:rsidR="00F60C16">
        <w:rPr>
          <w:color w:val="00B050"/>
        </w:rPr>
        <w:t>hubungan</w:t>
      </w:r>
      <w:proofErr w:type="spellEnd"/>
      <w:r w:rsidR="00F60C16">
        <w:rPr>
          <w:color w:val="00B050"/>
        </w:rPr>
        <w:t xml:space="preserve"> negara dan agama di Indonesia yang </w:t>
      </w:r>
      <w:proofErr w:type="spellStart"/>
      <w:r w:rsidR="00F60C16">
        <w:rPr>
          <w:color w:val="00B050"/>
        </w:rPr>
        <w:t>membahayakan</w:t>
      </w:r>
      <w:proofErr w:type="spellEnd"/>
      <w:r w:rsidR="00F60C16">
        <w:rPr>
          <w:color w:val="00B050"/>
        </w:rPr>
        <w:t xml:space="preserve"> </w:t>
      </w:r>
      <w:proofErr w:type="spellStart"/>
      <w:r w:rsidR="00F60C16">
        <w:rPr>
          <w:color w:val="00B050"/>
        </w:rPr>
        <w:t>hak</w:t>
      </w:r>
      <w:proofErr w:type="spellEnd"/>
      <w:r w:rsidR="00F60C16">
        <w:rPr>
          <w:color w:val="00B050"/>
        </w:rPr>
        <w:t xml:space="preserve"> </w:t>
      </w:r>
      <w:proofErr w:type="spellStart"/>
      <w:r w:rsidR="00F60C16">
        <w:rPr>
          <w:color w:val="00B050"/>
        </w:rPr>
        <w:t>kebebasan</w:t>
      </w:r>
      <w:proofErr w:type="spellEnd"/>
      <w:r w:rsidR="00F60C16">
        <w:rPr>
          <w:color w:val="00B050"/>
        </w:rPr>
        <w:t xml:space="preserve"> </w:t>
      </w:r>
      <w:proofErr w:type="spellStart"/>
      <w:r w:rsidR="00F60C16">
        <w:rPr>
          <w:color w:val="00B050"/>
        </w:rPr>
        <w:t>beragama</w:t>
      </w:r>
      <w:proofErr w:type="spellEnd"/>
      <w:r w:rsidR="00F60C16">
        <w:rPr>
          <w:color w:val="00B050"/>
        </w:rPr>
        <w:t>.</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lastRenderedPageBreak/>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EA5EF7" w:rsidRDefault="005305B5" w:rsidP="00F60C16">
      <w:pPr>
        <w:pStyle w:val="ParagraphNormal"/>
        <w:ind w:firstLine="0"/>
        <w:rPr>
          <w:i/>
          <w:iCs/>
          <w:color w:val="FF0000"/>
        </w:rPr>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r w:rsidR="00EA5EF7">
        <w:t xml:space="preserve"> </w:t>
      </w:r>
      <w:proofErr w:type="spellStart"/>
      <w:r w:rsidR="00EA5EF7" w:rsidRPr="00EA5EF7">
        <w:rPr>
          <w:i/>
          <w:iCs/>
          <w:color w:val="FF0000"/>
        </w:rPr>
        <w:t>Studi</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roofErr w:type="spellStart"/>
      <w:r w:rsidR="00EA5EF7" w:rsidRPr="00EA5EF7">
        <w:rPr>
          <w:i/>
          <w:iCs/>
          <w:color w:val="FF0000"/>
        </w:rPr>
        <w:t>mengkaji</w:t>
      </w:r>
      <w:proofErr w:type="spellEnd"/>
      <w:r w:rsidR="00EA5EF7" w:rsidRPr="00EA5EF7">
        <w:rPr>
          <w:i/>
          <w:iCs/>
          <w:color w:val="FF0000"/>
        </w:rPr>
        <w:t xml:space="preserve"> </w:t>
      </w:r>
      <w:proofErr w:type="spellStart"/>
      <w:r w:rsidR="00EA5EF7" w:rsidRPr="00EA5EF7">
        <w:rPr>
          <w:i/>
          <w:iCs/>
          <w:color w:val="FF0000"/>
        </w:rPr>
        <w:t>secara</w:t>
      </w:r>
      <w:proofErr w:type="spellEnd"/>
      <w:r w:rsidR="00EA5EF7" w:rsidRPr="00EA5EF7">
        <w:rPr>
          <w:i/>
          <w:iCs/>
          <w:color w:val="FF0000"/>
        </w:rPr>
        <w:t xml:space="preserve"> </w:t>
      </w:r>
      <w:proofErr w:type="spellStart"/>
      <w:r w:rsidR="00EA5EF7" w:rsidRPr="00EA5EF7">
        <w:rPr>
          <w:i/>
          <w:iCs/>
          <w:color w:val="FF0000"/>
        </w:rPr>
        <w:t>mendalam</w:t>
      </w:r>
      <w:proofErr w:type="spellEnd"/>
      <w:r w:rsidR="00EA5EF7" w:rsidRPr="00EA5EF7">
        <w:rPr>
          <w:i/>
          <w:iCs/>
          <w:color w:val="FF0000"/>
        </w:rPr>
        <w:t xml:space="preserve"> </w:t>
      </w:r>
      <w:proofErr w:type="spellStart"/>
      <w:r w:rsidR="00EA5EF7" w:rsidRPr="00EA5EF7">
        <w:rPr>
          <w:i/>
          <w:iCs/>
          <w:color w:val="FF0000"/>
        </w:rPr>
        <w:t>bagaimana</w:t>
      </w:r>
      <w:proofErr w:type="spellEnd"/>
      <w:r w:rsidR="00EA5EF7" w:rsidRPr="00EA5EF7">
        <w:rPr>
          <w:i/>
          <w:iCs/>
          <w:color w:val="FF0000"/>
        </w:rPr>
        <w:t xml:space="preserve"> </w:t>
      </w:r>
      <w:proofErr w:type="spellStart"/>
      <w:r w:rsidR="00EA5EF7" w:rsidRPr="00EA5EF7">
        <w:rPr>
          <w:i/>
          <w:iCs/>
          <w:color w:val="FF0000"/>
        </w:rPr>
        <w:t>putusan</w:t>
      </w:r>
      <w:proofErr w:type="spellEnd"/>
      <w:r w:rsidR="00EA5EF7" w:rsidRPr="00EA5EF7">
        <w:rPr>
          <w:i/>
          <w:iCs/>
          <w:color w:val="FF0000"/>
        </w:rPr>
        <w:t xml:space="preserve"> </w:t>
      </w:r>
      <w:proofErr w:type="spellStart"/>
      <w:r w:rsidR="00EA5EF7" w:rsidRPr="00EA5EF7">
        <w:rPr>
          <w:i/>
          <w:iCs/>
          <w:color w:val="FF0000"/>
        </w:rPr>
        <w:t>pengadilan</w:t>
      </w:r>
      <w:proofErr w:type="spellEnd"/>
      <w:r w:rsidR="00EA5EF7" w:rsidRPr="00EA5EF7">
        <w:rPr>
          <w:i/>
          <w:iCs/>
          <w:color w:val="FF0000"/>
        </w:rPr>
        <w:t xml:space="preserve"> </w:t>
      </w:r>
      <w:proofErr w:type="spellStart"/>
      <w:r w:rsidR="00EA5EF7" w:rsidRPr="00EA5EF7">
        <w:rPr>
          <w:i/>
          <w:iCs/>
          <w:color w:val="FF0000"/>
        </w:rPr>
        <w:t>dalam</w:t>
      </w:r>
      <w:proofErr w:type="spellEnd"/>
      <w:r w:rsidR="00EA5EF7" w:rsidRPr="00EA5EF7">
        <w:rPr>
          <w:i/>
          <w:iCs/>
          <w:color w:val="FF0000"/>
        </w:rPr>
        <w:t xml:space="preserve"> </w:t>
      </w:r>
      <w:proofErr w:type="spellStart"/>
      <w:r w:rsidR="00EA5EF7" w:rsidRPr="00EA5EF7">
        <w:rPr>
          <w:i/>
          <w:iCs/>
          <w:color w:val="FF0000"/>
        </w:rPr>
        <w:t>kasus</w:t>
      </w:r>
      <w:proofErr w:type="spellEnd"/>
      <w:r w:rsidR="00EA5EF7" w:rsidRPr="00EA5EF7">
        <w:rPr>
          <w:i/>
          <w:iCs/>
          <w:color w:val="FF0000"/>
        </w:rPr>
        <w:t xml:space="preserve"> blasphemy </w:t>
      </w:r>
      <w:proofErr w:type="spellStart"/>
      <w:r w:rsidR="00EA5EF7" w:rsidRPr="00EA5EF7">
        <w:rPr>
          <w:i/>
          <w:iCs/>
          <w:color w:val="FF0000"/>
        </w:rPr>
        <w:t>meemberikan</w:t>
      </w:r>
      <w:proofErr w:type="spellEnd"/>
      <w:r w:rsidR="00EA5EF7" w:rsidRPr="00EA5EF7">
        <w:rPr>
          <w:i/>
          <w:iCs/>
          <w:color w:val="FF0000"/>
        </w:rPr>
        <w:t xml:space="preserve"> </w:t>
      </w:r>
      <w:proofErr w:type="spellStart"/>
      <w:r w:rsidR="00EA5EF7" w:rsidRPr="00EA5EF7">
        <w:rPr>
          <w:i/>
          <w:iCs/>
          <w:color w:val="FF0000"/>
        </w:rPr>
        <w:t>konstruksi</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antara</w:t>
      </w:r>
      <w:proofErr w:type="spellEnd"/>
      <w:r w:rsidR="00EA5EF7" w:rsidRPr="00EA5EF7">
        <w:rPr>
          <w:i/>
          <w:iCs/>
          <w:color w:val="FF0000"/>
        </w:rPr>
        <w:t xml:space="preserve"> agama dan negara di Indonesia </w:t>
      </w:r>
      <w:proofErr w:type="spellStart"/>
      <w:r w:rsidR="00EA5EF7" w:rsidRPr="00EA5EF7">
        <w:rPr>
          <w:i/>
          <w:iCs/>
          <w:color w:val="FF0000"/>
        </w:rPr>
        <w:t>serta</w:t>
      </w:r>
      <w:proofErr w:type="spellEnd"/>
      <w:r w:rsidR="00EA5EF7" w:rsidRPr="00EA5EF7">
        <w:rPr>
          <w:i/>
          <w:iCs/>
          <w:color w:val="FF0000"/>
        </w:rPr>
        <w:t xml:space="preserve"> </w:t>
      </w:r>
      <w:proofErr w:type="spellStart"/>
      <w:r w:rsidR="00EA5EF7" w:rsidRPr="00EA5EF7">
        <w:rPr>
          <w:i/>
          <w:iCs/>
          <w:color w:val="FF0000"/>
        </w:rPr>
        <w:t>tipe</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seperti</w:t>
      </w:r>
      <w:proofErr w:type="spellEnd"/>
      <w:r w:rsidR="00EA5EF7" w:rsidRPr="00EA5EF7">
        <w:rPr>
          <w:i/>
          <w:iCs/>
          <w:color w:val="FF0000"/>
        </w:rPr>
        <w:t xml:space="preserve"> </w:t>
      </w:r>
      <w:proofErr w:type="spellStart"/>
      <w:r w:rsidR="00EA5EF7" w:rsidRPr="00EA5EF7">
        <w:rPr>
          <w:i/>
          <w:iCs/>
          <w:color w:val="FF0000"/>
        </w:rPr>
        <w:t>apa</w:t>
      </w:r>
      <w:proofErr w:type="spellEnd"/>
      <w:r w:rsidR="00EA5EF7" w:rsidRPr="00EA5EF7">
        <w:rPr>
          <w:i/>
          <w:iCs/>
          <w:color w:val="FF0000"/>
        </w:rPr>
        <w:t xml:space="preserve"> yang </w:t>
      </w:r>
      <w:proofErr w:type="spellStart"/>
      <w:r w:rsidR="00EA5EF7" w:rsidRPr="00EA5EF7">
        <w:rPr>
          <w:i/>
          <w:iCs/>
          <w:color w:val="FF0000"/>
        </w:rPr>
        <w:t>menguat</w:t>
      </w:r>
      <w:proofErr w:type="spellEnd"/>
      <w:r w:rsidR="00EA5EF7" w:rsidRPr="00EA5EF7">
        <w:rPr>
          <w:i/>
          <w:iCs/>
          <w:color w:val="FF0000"/>
        </w:rPr>
        <w:t xml:space="preserve"> </w:t>
      </w:r>
      <w:proofErr w:type="spellStart"/>
      <w:r w:rsidR="00EA5EF7" w:rsidRPr="00EA5EF7">
        <w:rPr>
          <w:i/>
          <w:iCs/>
          <w:color w:val="FF0000"/>
        </w:rPr>
        <w:t>saat</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17E8D8EF" w:rsidR="00A94E91" w:rsidRPr="00E0754A" w:rsidRDefault="00A94E91" w:rsidP="00B83A1B">
      <w:pPr>
        <w:pStyle w:val="ListNumber"/>
      </w:pPr>
      <w:r w:rsidRPr="00E0754A">
        <w:t>To assess if the IABL and its enforcement uphold the principle of the Rule of Law</w:t>
      </w:r>
      <w:r w:rsidR="00F60C16">
        <w:t xml:space="preserve"> and </w:t>
      </w:r>
      <w:r w:rsidR="00F60C16" w:rsidRPr="00F60C16">
        <w:rPr>
          <w:color w:val="00B050"/>
        </w:rPr>
        <w:t>its impacts</w:t>
      </w:r>
      <w:r w:rsidRPr="00F60C16">
        <w:rPr>
          <w:color w:val="00B050"/>
        </w:rPr>
        <w:t>.</w:t>
      </w:r>
    </w:p>
    <w:p w14:paraId="0680ABFE" w14:textId="1BC61BD7" w:rsidR="00A94E91" w:rsidRPr="00F60C16" w:rsidRDefault="00A94E91" w:rsidP="00F60C16">
      <w:pPr>
        <w:pStyle w:val="ListNumber"/>
        <w:rPr>
          <w:color w:val="00B050"/>
        </w:rPr>
      </w:pPr>
      <w:r w:rsidRPr="00E0754A">
        <w:t>To examine factors and actors that shaped the enforcement of the IABL</w:t>
      </w:r>
      <w:r w:rsidR="00F60C16">
        <w:t xml:space="preserve">; </w:t>
      </w:r>
      <w:r w:rsidRPr="00F60C16">
        <w:rPr>
          <w:color w:val="00B050"/>
        </w:rPr>
        <w:t>whether populism of religions and political manipulation of religions influence the enforcement of the IABL.</w:t>
      </w:r>
    </w:p>
    <w:p w14:paraId="4E0EC48B" w14:textId="14D32B0A" w:rsidR="00522440" w:rsidRPr="00F60C16" w:rsidRDefault="00F60C16" w:rsidP="00B83A1B">
      <w:pPr>
        <w:pStyle w:val="ListNumber"/>
        <w:rPr>
          <w:color w:val="00B050"/>
        </w:rPr>
      </w:pPr>
      <w:r w:rsidRPr="00F60C16">
        <w:rPr>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45CB7F39" w:rsidR="00C2513E" w:rsidRPr="00F60C16" w:rsidRDefault="00F60C16">
      <w:pPr>
        <w:pStyle w:val="ListNumber"/>
        <w:numPr>
          <w:ilvl w:val="0"/>
          <w:numId w:val="3"/>
        </w:numPr>
        <w:rPr>
          <w:color w:val="00B050"/>
        </w:rPr>
      </w:pPr>
      <w:r w:rsidRPr="00F60C16">
        <w:rPr>
          <w:color w:val="00B050"/>
        </w:rPr>
        <w:lastRenderedPageBreak/>
        <w:t xml:space="preserve">To what extent the IABL enforcement </w:t>
      </w:r>
      <w:r w:rsidR="009C5722">
        <w:rPr>
          <w:color w:val="00B050"/>
        </w:rPr>
        <w:t>degrade</w:t>
      </w:r>
      <w:r w:rsidRPr="00F60C16">
        <w:rPr>
          <w:color w:val="00B050"/>
        </w:rPr>
        <w:t xml:space="preserve"> the rule of law</w:t>
      </w:r>
      <w:r w:rsidR="009C5722">
        <w:rPr>
          <w:color w:val="00B050"/>
        </w:rPr>
        <w:t xml:space="preserve"> and damage social justice</w:t>
      </w:r>
      <w:r w:rsidR="00C2513E" w:rsidRPr="00F60C16">
        <w:rPr>
          <w:color w:val="00B050"/>
        </w:rPr>
        <w:t>?</w:t>
      </w:r>
    </w:p>
    <w:p w14:paraId="33296C45" w14:textId="5D603F30" w:rsidR="00C2513E" w:rsidRPr="00F60C16" w:rsidRDefault="00C2513E">
      <w:pPr>
        <w:pStyle w:val="ListNumber"/>
        <w:numPr>
          <w:ilvl w:val="0"/>
          <w:numId w:val="3"/>
        </w:numPr>
        <w:rPr>
          <w:color w:val="00B050"/>
        </w:rPr>
      </w:pPr>
      <w:r w:rsidRPr="00F60C16">
        <w:rPr>
          <w:color w:val="00B050"/>
        </w:rPr>
        <w:t xml:space="preserve">What </w:t>
      </w:r>
      <w:r w:rsidR="00F60C16" w:rsidRPr="00F60C16">
        <w:rPr>
          <w:color w:val="00B050"/>
        </w:rPr>
        <w:t>are the actors and factors shaping court decisions on the IABL enforcement</w:t>
      </w:r>
      <w:r w:rsidRPr="00F60C16">
        <w:rPr>
          <w:color w:val="00B050"/>
        </w:rPr>
        <w:t>?</w:t>
      </w:r>
      <w:r w:rsidR="00F60C16" w:rsidRPr="00F60C16">
        <w:rPr>
          <w:color w:val="00B050"/>
        </w:rPr>
        <w:t xml:space="preserve"> What are the impacts of the IABL and if it brings order to society and creating harmonious relations between religious adherents?</w:t>
      </w:r>
    </w:p>
    <w:p w14:paraId="7E924FF1" w14:textId="0C784636" w:rsidR="003E2BCF" w:rsidRPr="00F60C16" w:rsidRDefault="00F60C16">
      <w:pPr>
        <w:pStyle w:val="ListNumber"/>
        <w:numPr>
          <w:ilvl w:val="0"/>
          <w:numId w:val="3"/>
        </w:numPr>
        <w:rPr>
          <w:color w:val="00B050"/>
        </w:rPr>
      </w:pPr>
      <w:r w:rsidRPr="00F60C16">
        <w:rPr>
          <w:color w:val="00B050"/>
        </w:rPr>
        <w:t>If the decisions made by the court gives rise to a real construction between the state and religion in Indonesia and what type of relationship</w:t>
      </w:r>
      <w:r w:rsidR="00C2513E" w:rsidRPr="00F60C16">
        <w:rPr>
          <w:color w:val="00B050"/>
        </w:rPr>
        <w:t>?</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countries. </w:t>
      </w:r>
      <w:proofErr w:type="spellStart"/>
      <w:r>
        <w:t>Muktiono's</w:t>
      </w:r>
      <w:proofErr w:type="spellEnd"/>
      <w:r>
        <w:t xml:space="preserve">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xml:space="preserve">” The study also investigates </w:t>
      </w:r>
      <w:r>
        <w:lastRenderedPageBreak/>
        <w:t>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w:t>
      </w:r>
      <w:r w:rsidRPr="005305B5">
        <w:lastRenderedPageBreak/>
        <w:t xml:space="preserve">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bookmarkEnd w:id="11"/>
    <w:p w14:paraId="4F86BF07" w14:textId="1CF720AE" w:rsidR="00132D13" w:rsidRPr="00E0754A" w:rsidRDefault="00F60C16" w:rsidP="006440B3">
      <w:pPr>
        <w:pStyle w:val="Heading2"/>
      </w:pPr>
      <w:r>
        <w:t>Outline of the Thesis</w:t>
      </w:r>
    </w:p>
    <w:p w14:paraId="7B2B1682" w14:textId="77777777"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t xml:space="preserve">In Chapter III, the development of the enforcement of the Blasphemy Law in Indonesia is </w:t>
      </w:r>
      <w:proofErr w:type="spellStart"/>
      <w:r>
        <w:t>analyzed</w:t>
      </w:r>
      <w:proofErr w:type="spellEnd"/>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w:t>
      </w:r>
      <w:r>
        <w:lastRenderedPageBreak/>
        <w:t xml:space="preserve">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t>analyzed</w:t>
      </w:r>
      <w:proofErr w:type="spellEnd"/>
      <w:r>
        <w:t>, which recognizes that the blasphemy law is constitutional but also potentially discriminatory against religious minority groups.</w:t>
      </w:r>
    </w:p>
    <w:p w14:paraId="224FEEB0" w14:textId="77777777" w:rsidR="005305B5" w:rsidRDefault="005305B5" w:rsidP="005305B5">
      <w:pPr>
        <w:pStyle w:val="ParagraphNormal"/>
      </w:pPr>
      <w:r>
        <w:t xml:space="preserve">Chapter IV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p>
    <w:p w14:paraId="20C555E2" w14:textId="4B33B232" w:rsidR="009F7BBC" w:rsidRPr="00E0754A" w:rsidRDefault="005305B5" w:rsidP="005305B5">
      <w:pPr>
        <w:pStyle w:val="ParagraphNormal"/>
      </w:pPr>
      <w:r>
        <w:t xml:space="preserve">Chapter V examines the concept of Main Hakim </w:t>
      </w:r>
      <w:proofErr w:type="spellStart"/>
      <w:r>
        <w:t>Sendiri</w:t>
      </w:r>
      <w:proofErr w:type="spellEnd"/>
      <w:r>
        <w:t xml:space="preserve"> or </w:t>
      </w:r>
      <w:proofErr w:type="spellStart"/>
      <w:r>
        <w:t>Eigentrechting</w:t>
      </w:r>
      <w:proofErr w:type="spellEnd"/>
      <w:r>
        <w:t xml:space="preserve"> and 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77777777" w:rsidR="005305B5" w:rsidRDefault="005305B5" w:rsidP="005305B5">
      <w:pPr>
        <w:pStyle w:val="ParagraphNormal"/>
      </w:pPr>
      <w:r>
        <w:t xml:space="preserve">Chapter VI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w:t>
      </w:r>
      <w:r>
        <w:lastRenderedPageBreak/>
        <w:t xml:space="preserve">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0BF4EE87"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VII 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2" w:name="_Toc118302736"/>
      <w:bookmarkStart w:id="13" w:name="_Toc121200542"/>
      <w:r w:rsidRPr="00E0754A">
        <w:lastRenderedPageBreak/>
        <w:t>CHAPTER II</w:t>
      </w:r>
      <w:r w:rsidR="00713861" w:rsidRPr="00E0754A">
        <w:t xml:space="preserve"> </w:t>
      </w:r>
      <w:r w:rsidR="00713861" w:rsidRPr="00E0754A">
        <w:br/>
      </w:r>
      <w:r w:rsidRPr="00E0754A">
        <w:t>RESEARCH DESIGN</w:t>
      </w:r>
      <w:bookmarkEnd w:id="12"/>
      <w:r w:rsidR="00E477A6" w:rsidRPr="00E0754A">
        <w:t>: A SOCIO-LEGAL STUDY APPROACH WHILST REFORMING INDONESIA’S ANTI BLASPHEMY LAW</w:t>
      </w:r>
      <w:bookmarkEnd w:id="13"/>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4" w:name="_Toc118302737"/>
      <w:bookmarkStart w:id="15" w:name="_Toc121200543"/>
      <w:r w:rsidRPr="00E0754A">
        <w:t>Introduction</w:t>
      </w:r>
      <w:bookmarkEnd w:id="14"/>
      <w:bookmarkEnd w:id="15"/>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6" w:name="_Toc121200544"/>
      <w:bookmarkStart w:id="17"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6"/>
      <w:r w:rsidRPr="00E0754A">
        <w:t xml:space="preserve"> </w:t>
      </w:r>
      <w:bookmarkEnd w:id="17"/>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 xml:space="preserve">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(FORB), does 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8" w:name="_Toc118302739"/>
      <w:bookmarkStart w:id="19" w:name="_Toc121200545"/>
      <w:r w:rsidRPr="00E0754A">
        <w:t>Rational for chosen methodology</w:t>
      </w:r>
      <w:bookmarkEnd w:id="18"/>
      <w:r w:rsidR="006436E9" w:rsidRPr="00E0754A">
        <w:t xml:space="preserve"> of socio-legal study approach</w:t>
      </w:r>
      <w:bookmarkEnd w:id="19"/>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0" w:name="_Hlk115589201"/>
      <w:r w:rsidRPr="00E0754A">
        <w:t xml:space="preserve">theoretical and conceptual </w:t>
      </w:r>
      <w:bookmarkEnd w:id="20"/>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1" w:name="_Toc118302741"/>
      <w:bookmarkStart w:id="22" w:name="_Toc121200546"/>
      <w:r w:rsidRPr="00E0754A">
        <w:t>Significance of the study</w:t>
      </w:r>
      <w:bookmarkEnd w:id="21"/>
      <w:bookmarkEnd w:id="22"/>
    </w:p>
    <w:p w14:paraId="7DEBCFD5" w14:textId="77777777"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right to freedom of religion or belief (</w:t>
      </w:r>
      <w:proofErr w:type="spellStart"/>
      <w:r>
        <w:t>FoRB</w:t>
      </w:r>
      <w:proofErr w:type="spellEnd"/>
      <w:r>
        <w:t xml:space="preserve">). It seeks to expand existing knowledge in </w:t>
      </w:r>
      <w:r>
        <w:lastRenderedPageBreak/>
        <w:t>this 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3" w:name="_Toc118302742"/>
      <w:bookmarkStart w:id="24" w:name="_Toc121200547"/>
      <w:r w:rsidRPr="00E0754A">
        <w:lastRenderedPageBreak/>
        <w:t>The research tools: Case studies</w:t>
      </w:r>
      <w:bookmarkEnd w:id="23"/>
      <w:bookmarkEnd w:id="24"/>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5727E4" w:rsidRDefault="00E87B43" w:rsidP="00B3047C">
      <w:pPr>
        <w:pStyle w:val="ParagraphNormal"/>
        <w:rPr>
          <w:color w:val="00B050"/>
        </w:rPr>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socio</w:t>
      </w:r>
      <w:r w:rsidR="005727E4">
        <w:t>-</w:t>
      </w:r>
      <w:r w:rsidR="00B3047C" w:rsidRPr="00E0754A">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5727E4">
        <w:rPr>
          <w:color w:val="00B050"/>
        </w:rPr>
        <w:t xml:space="preserve">that the </w:t>
      </w:r>
      <w:proofErr w:type="spellStart"/>
      <w:r w:rsidR="00B3047C" w:rsidRPr="005727E4">
        <w:rPr>
          <w:color w:val="00B050"/>
        </w:rPr>
        <w:t>Ahok</w:t>
      </w:r>
      <w:proofErr w:type="spellEnd"/>
      <w:r w:rsidR="00B3047C" w:rsidRPr="005727E4">
        <w:rPr>
          <w:color w:val="00B050"/>
        </w:rPr>
        <w:t xml:space="preserve"> case,</w:t>
      </w:r>
      <w:r w:rsidR="00B3047C" w:rsidRPr="005727E4">
        <w:rPr>
          <w:rStyle w:val="FootnoteReference"/>
          <w:color w:val="00B050"/>
        </w:rPr>
        <w:footnoteReference w:id="15"/>
      </w:r>
      <w:r w:rsidR="00B3047C" w:rsidRPr="005727E4">
        <w:rPr>
          <w:color w:val="00B050"/>
        </w:rPr>
        <w:t xml:space="preserve"> a Chinese Christian, represents the Jakarta area, Indonesia's capital city, where the people are multicultural, more open and have a higher educational background. </w:t>
      </w:r>
      <w:proofErr w:type="spellStart"/>
      <w:r w:rsidR="00B3047C" w:rsidRPr="005727E4">
        <w:rPr>
          <w:color w:val="00B050"/>
        </w:rPr>
        <w:t>Ahok's</w:t>
      </w:r>
      <w:proofErr w:type="spellEnd"/>
      <w:r w:rsidR="00B3047C" w:rsidRPr="005727E4">
        <w:rPr>
          <w:color w:val="00B050"/>
        </w:rPr>
        <w:t xml:space="preserve"> case contains very strong political nuances where Islamist groups mobilized the masses and used the issue of blasphemy to confront </w:t>
      </w:r>
      <w:proofErr w:type="spellStart"/>
      <w:r w:rsidR="00B3047C" w:rsidRPr="005727E4">
        <w:rPr>
          <w:color w:val="00B050"/>
        </w:rPr>
        <w:t>Ahok</w:t>
      </w:r>
      <w:proofErr w:type="spellEnd"/>
      <w:r w:rsidR="00B3047C" w:rsidRPr="005727E4">
        <w:rPr>
          <w:color w:val="00B050"/>
        </w:rPr>
        <w:t xml:space="preserve"> in the 2019-2024 Governor election, so </w:t>
      </w:r>
      <w:proofErr w:type="spellStart"/>
      <w:r w:rsidR="00B3047C" w:rsidRPr="005727E4">
        <w:rPr>
          <w:color w:val="00B050"/>
        </w:rPr>
        <w:t>Ahok</w:t>
      </w:r>
      <w:proofErr w:type="spellEnd"/>
      <w:r w:rsidR="00B3047C" w:rsidRPr="005727E4">
        <w:rPr>
          <w:color w:val="00B050"/>
        </w:rPr>
        <w:t xml:space="preserve"> was sentenced to 2 (two) years in prison, and he lost in the 2019 local election.</w:t>
      </w:r>
    </w:p>
    <w:p w14:paraId="1FCFBD33" w14:textId="77777777" w:rsidR="00B3047C" w:rsidRPr="005727E4" w:rsidRDefault="00B3047C" w:rsidP="00B3047C">
      <w:pPr>
        <w:pStyle w:val="ParagraphNormal"/>
        <w:rPr>
          <w:color w:val="00B050"/>
        </w:rPr>
      </w:pPr>
      <w:r w:rsidRPr="005727E4">
        <w:rPr>
          <w:color w:val="00B050"/>
        </w:rPr>
        <w:t>The case of Ahmadiyya,</w:t>
      </w:r>
      <w:r w:rsidRPr="005727E4">
        <w:rPr>
          <w:rStyle w:val="FootnoteReference"/>
          <w:color w:val="00B050"/>
        </w:rPr>
        <w:footnoteReference w:id="16"/>
      </w:r>
      <w:r w:rsidRPr="005727E4">
        <w:rPr>
          <w:color w:val="00B050"/>
        </w:rPr>
        <w:t xml:space="preserve"> a new religious movement, in </w:t>
      </w:r>
      <w:proofErr w:type="spellStart"/>
      <w:r w:rsidRPr="005727E4">
        <w:rPr>
          <w:color w:val="00B050"/>
        </w:rPr>
        <w:t>Cikeusik</w:t>
      </w:r>
      <w:proofErr w:type="spellEnd"/>
      <w:r w:rsidRPr="005727E4">
        <w:rPr>
          <w:color w:val="00B050"/>
        </w:rPr>
        <w:t xml:space="preserve">, </w:t>
      </w:r>
      <w:proofErr w:type="spellStart"/>
      <w:r w:rsidRPr="005727E4">
        <w:rPr>
          <w:color w:val="00B050"/>
        </w:rPr>
        <w:t>Pandeglang</w:t>
      </w:r>
      <w:proofErr w:type="spellEnd"/>
      <w:r w:rsidRPr="005727E4">
        <w:rPr>
          <w:color w:val="00B050"/>
        </w:rPr>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Gafatar</w:t>
      </w:r>
      <w:proofErr w:type="spellEnd"/>
      <w:r w:rsidRPr="005727E4">
        <w:rPr>
          <w:color w:val="00B050"/>
        </w:rPr>
        <w:t>,</w:t>
      </w:r>
      <w:r w:rsidRPr="005727E4">
        <w:rPr>
          <w:rStyle w:val="FootnoteReference"/>
          <w:color w:val="00B050"/>
        </w:rPr>
        <w:footnoteReference w:id="17"/>
      </w:r>
      <w:r w:rsidRPr="005727E4">
        <w:rPr>
          <w:color w:val="00B050"/>
        </w:rPr>
        <w:t xml:space="preserve"> in Kalimantan, the members come from various Indonesia regions with middle to lower economies. The case of </w:t>
      </w:r>
      <w:proofErr w:type="spellStart"/>
      <w:r w:rsidRPr="005727E4">
        <w:rPr>
          <w:color w:val="00B050"/>
        </w:rPr>
        <w:t>Gafatar</w:t>
      </w:r>
      <w:proofErr w:type="spellEnd"/>
      <w:r w:rsidRPr="005727E4">
        <w:rPr>
          <w:color w:val="00B050"/>
        </w:rPr>
        <w:t xml:space="preserve"> is like the case of the Ahmadiyya, which is also characterized by various forms of violence by vigilante groups. </w:t>
      </w:r>
      <w:proofErr w:type="spellStart"/>
      <w:r w:rsidRPr="005727E4">
        <w:rPr>
          <w:color w:val="00B050"/>
        </w:rPr>
        <w:t>Gafatar</w:t>
      </w:r>
      <w:proofErr w:type="spellEnd"/>
      <w:r w:rsidRPr="005727E4">
        <w:rPr>
          <w:color w:val="00B050"/>
        </w:rPr>
        <w:t xml:space="preserve">, which initially invited his followers to be independent and has been supported by many parties, was eventually accused of being affiliated with </w:t>
      </w:r>
      <w:proofErr w:type="spellStart"/>
      <w:r w:rsidRPr="005727E4">
        <w:rPr>
          <w:color w:val="00B050"/>
        </w:rPr>
        <w:t>Millah</w:t>
      </w:r>
      <w:proofErr w:type="spellEnd"/>
      <w:r w:rsidRPr="005727E4">
        <w:rPr>
          <w:color w:val="00B050"/>
        </w:rPr>
        <w:t xml:space="preserve"> Abraham, whose leader was once considered a heretic and was still serving time when this case emerged.</w:t>
      </w:r>
    </w:p>
    <w:p w14:paraId="55DFAA19" w14:textId="610FD482"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Meiliana</w:t>
      </w:r>
      <w:proofErr w:type="spellEnd"/>
      <w:r w:rsidRPr="005727E4">
        <w:rPr>
          <w:color w:val="00B050"/>
        </w:rPr>
        <w:t>,</w:t>
      </w:r>
      <w:r w:rsidRPr="005727E4">
        <w:rPr>
          <w:rStyle w:val="FootnoteReference"/>
          <w:color w:val="00B050"/>
        </w:rPr>
        <w:footnoteReference w:id="18"/>
      </w:r>
      <w:r w:rsidRPr="005727E4">
        <w:rPr>
          <w:color w:val="00B050"/>
        </w:rPr>
        <w:t xml:space="preserve"> a Chinese Buddhist woman, live in </w:t>
      </w:r>
      <w:proofErr w:type="spellStart"/>
      <w:r w:rsidRPr="005727E4">
        <w:rPr>
          <w:color w:val="00B050"/>
        </w:rPr>
        <w:t>Tanjung</w:t>
      </w:r>
      <w:proofErr w:type="spellEnd"/>
      <w:r w:rsidRPr="005727E4">
        <w:rPr>
          <w:color w:val="00B050"/>
        </w:rPr>
        <w:t xml:space="preserve"> </w:t>
      </w:r>
      <w:proofErr w:type="spellStart"/>
      <w:r w:rsidRPr="005727E4">
        <w:rPr>
          <w:color w:val="00B050"/>
        </w:rPr>
        <w:t>Balai</w:t>
      </w:r>
      <w:proofErr w:type="spellEnd"/>
      <w:r w:rsidRPr="005727E4">
        <w:rPr>
          <w:color w:val="00B050"/>
        </w:rPr>
        <w:t xml:space="preserve"> Medan where people are heterogeneous and have a strong Malay culture character by upholding customary principles, </w:t>
      </w:r>
      <w:r w:rsidR="00B40CBB" w:rsidRPr="005727E4">
        <w:rPr>
          <w:color w:val="00B050"/>
        </w:rPr>
        <w:t>“</w:t>
      </w:r>
      <w:r w:rsidRPr="005727E4">
        <w:rPr>
          <w:i/>
          <w:iCs/>
          <w:color w:val="00B050"/>
        </w:rPr>
        <w:t xml:space="preserve">Adat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Kitabullah</w:t>
      </w:r>
      <w:proofErr w:type="spellEnd"/>
      <w:r w:rsidR="00B40CBB" w:rsidRPr="005727E4">
        <w:rPr>
          <w:color w:val="00B050"/>
        </w:rPr>
        <w:t>”</w:t>
      </w:r>
      <w:r w:rsidRPr="005727E4">
        <w:rPr>
          <w:color w:val="00B050"/>
        </w:rPr>
        <w:t xml:space="preserve"> or</w:t>
      </w:r>
      <w:r w:rsidR="00B40CBB" w:rsidRPr="005727E4">
        <w:rPr>
          <w:color w:val="00B050"/>
        </w:rPr>
        <w:t xml:space="preserve"> “</w:t>
      </w:r>
      <w:r w:rsidRPr="005727E4">
        <w:rPr>
          <w:color w:val="00B050"/>
        </w:rPr>
        <w:t>the tradition is based on Sharia, and the Sharia is based on the Koran</w:t>
      </w:r>
      <w:r w:rsidR="00B40CBB" w:rsidRPr="005727E4">
        <w:rPr>
          <w:color w:val="00B050"/>
        </w:rPr>
        <w:t>”</w:t>
      </w:r>
      <w:r w:rsidRPr="005727E4">
        <w:rPr>
          <w:color w:val="00B050"/>
        </w:rPr>
        <w:t xml:space="preserve">. </w:t>
      </w:r>
      <w:proofErr w:type="spellStart"/>
      <w:r w:rsidRPr="005727E4">
        <w:rPr>
          <w:color w:val="00B050"/>
        </w:rPr>
        <w:t>Meiliana’s</w:t>
      </w:r>
      <w:proofErr w:type="spellEnd"/>
      <w:r w:rsidRPr="005727E4">
        <w:rPr>
          <w:color w:val="00B050"/>
        </w:rPr>
        <w:t xml:space="preserve"> protest to a </w:t>
      </w:r>
      <w:r w:rsidR="00337FF4" w:rsidRPr="005727E4">
        <w:rPr>
          <w:color w:val="00B050"/>
        </w:rPr>
        <w:t>neighbour</w:t>
      </w:r>
      <w:r w:rsidRPr="005727E4">
        <w:rPr>
          <w:color w:val="00B050"/>
        </w:rPr>
        <w:t xml:space="preserve"> mosque for a too loud call of praying was considered </w:t>
      </w:r>
      <w:r w:rsidRPr="005727E4">
        <w:rPr>
          <w:color w:val="00B050"/>
        </w:rPr>
        <w:lastRenderedPageBreak/>
        <w:t xml:space="preserve">blasphemy against Islam. The </w:t>
      </w:r>
      <w:proofErr w:type="spellStart"/>
      <w:r w:rsidRPr="005727E4">
        <w:rPr>
          <w:color w:val="00B050"/>
        </w:rPr>
        <w:t>Meiliana’s</w:t>
      </w:r>
      <w:proofErr w:type="spellEnd"/>
      <w:r w:rsidRPr="005727E4">
        <w:rPr>
          <w:color w:val="00B050"/>
        </w:rPr>
        <w:t xml:space="preserve"> case is related to the politicization of religion and economic sentiment, where </w:t>
      </w:r>
      <w:proofErr w:type="spellStart"/>
      <w:r w:rsidRPr="005727E4">
        <w:rPr>
          <w:color w:val="00B050"/>
        </w:rPr>
        <w:t>Meiliana</w:t>
      </w:r>
      <w:proofErr w:type="spellEnd"/>
      <w:r w:rsidRPr="005727E4">
        <w:rPr>
          <w:color w:val="00B050"/>
        </w:rPr>
        <w:t xml:space="preserve"> as a Buddhist minority and of Chinese descendants is part of identity politics for hardliner Islamic groups to accuse </w:t>
      </w:r>
      <w:proofErr w:type="spellStart"/>
      <w:r w:rsidRPr="005727E4">
        <w:rPr>
          <w:color w:val="00B050"/>
        </w:rPr>
        <w:t>Meiliana</w:t>
      </w:r>
      <w:proofErr w:type="spellEnd"/>
      <w:r w:rsidRPr="005727E4">
        <w:rPr>
          <w:color w:val="00B050"/>
        </w:rPr>
        <w:t xml:space="preserve"> (</w:t>
      </w:r>
      <w:proofErr w:type="spellStart"/>
      <w:r w:rsidRPr="005727E4">
        <w:rPr>
          <w:color w:val="00B050"/>
        </w:rPr>
        <w:t>Suryadinata</w:t>
      </w:r>
      <w:proofErr w:type="spellEnd"/>
      <w:r w:rsidRPr="005727E4">
        <w:rPr>
          <w:color w:val="00B050"/>
        </w:rPr>
        <w:t xml:space="preserve">, 2019: 5-6). This case was also </w:t>
      </w:r>
      <w:r w:rsidR="00337FF4" w:rsidRPr="005727E4">
        <w:rPr>
          <w:color w:val="00B050"/>
        </w:rPr>
        <w:t>coloured</w:t>
      </w:r>
      <w:r w:rsidRPr="005727E4">
        <w:rPr>
          <w:color w:val="00B050"/>
        </w:rPr>
        <w:t xml:space="preserve"> by the Vigilante group's attack on the Vihara Temple, where the Vigilante group used the excuse of protecting religion from </w:t>
      </w:r>
      <w:proofErr w:type="spellStart"/>
      <w:r w:rsidRPr="005727E4">
        <w:rPr>
          <w:color w:val="00B050"/>
        </w:rPr>
        <w:t>Meiliana's</w:t>
      </w:r>
      <w:proofErr w:type="spellEnd"/>
      <w:r w:rsidRPr="005727E4">
        <w:rPr>
          <w:color w:val="00B050"/>
        </w:rPr>
        <w:t xml:space="preserve"> actions, which were considered insulting to Islam. The difference between the decision of the first instance court that ruled </w:t>
      </w:r>
      <w:proofErr w:type="spellStart"/>
      <w:r w:rsidRPr="005727E4">
        <w:rPr>
          <w:color w:val="00B050"/>
        </w:rPr>
        <w:t>Meiliana</w:t>
      </w:r>
      <w:proofErr w:type="spellEnd"/>
      <w:r w:rsidRPr="005727E4">
        <w:rPr>
          <w:color w:val="00B050"/>
        </w:rPr>
        <w:t xml:space="preserve"> acquitted and the decision of the Appellate Court which sentenced her to 1.5 years is interesting to examine to what extent the Court was affected by the politicization of religion and identity politics that occurred.</w:t>
      </w:r>
    </w:p>
    <w:p w14:paraId="008D6783" w14:textId="5A3071A0" w:rsidR="00B3047C" w:rsidRPr="005727E4" w:rsidRDefault="00B3047C" w:rsidP="00B3047C">
      <w:pPr>
        <w:pStyle w:val="ParagraphNormal"/>
        <w:rPr>
          <w:color w:val="00B050"/>
        </w:rPr>
      </w:pPr>
      <w:r w:rsidRPr="005727E4">
        <w:rPr>
          <w:color w:val="00B050"/>
        </w:rPr>
        <w:t xml:space="preserve">This study will also examine the case of Bambang </w:t>
      </w:r>
      <w:proofErr w:type="spellStart"/>
      <w:r w:rsidRPr="005727E4">
        <w:rPr>
          <w:color w:val="00B050"/>
        </w:rPr>
        <w:t>Bima</w:t>
      </w:r>
      <w:proofErr w:type="spellEnd"/>
      <w:r w:rsidRPr="005727E4">
        <w:rPr>
          <w:color w:val="00B050"/>
        </w:rPr>
        <w:t xml:space="preserve">, an 18-year-old Muslim man from Surabaya who found guilty before the District Court of Surabaya after he uploaded an alter song of </w:t>
      </w:r>
      <w:r w:rsidR="00B40CBB" w:rsidRPr="005727E4">
        <w:rPr>
          <w:color w:val="00B050"/>
        </w:rPr>
        <w:t>“</w:t>
      </w:r>
      <w:proofErr w:type="spellStart"/>
      <w:r w:rsidRPr="005727E4">
        <w:rPr>
          <w:i/>
          <w:iCs/>
          <w:color w:val="00B050"/>
        </w:rPr>
        <w:t>Aisyah</w:t>
      </w:r>
      <w:proofErr w:type="spellEnd"/>
      <w:r w:rsidRPr="005727E4">
        <w:rPr>
          <w:i/>
          <w:iCs/>
          <w:color w:val="00B050"/>
        </w:rPr>
        <w:t>, the Prophet’s wife</w:t>
      </w:r>
      <w:r w:rsidR="00B40CBB" w:rsidRPr="005727E4">
        <w:rPr>
          <w:color w:val="00B050"/>
        </w:rPr>
        <w:t>”</w:t>
      </w:r>
      <w:r w:rsidRPr="005727E4">
        <w:rPr>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5727E4">
        <w:rPr>
          <w:color w:val="00B050"/>
        </w:rPr>
        <w:t>-</w:t>
      </w:r>
      <w:r w:rsidRPr="005727E4">
        <w:rPr>
          <w:color w:val="00B050"/>
        </w:rPr>
        <w:t>political dynamics that occurred at that time, need to be studied further.</w:t>
      </w:r>
    </w:p>
    <w:p w14:paraId="4BC8CBAE" w14:textId="14B0B585" w:rsidR="00B3047C" w:rsidRPr="00E0754A" w:rsidRDefault="00B3047C" w:rsidP="00B3047C">
      <w:pPr>
        <w:pStyle w:val="ParagraphNormal"/>
      </w:pPr>
      <w:r w:rsidRPr="00E0754A">
        <w:t>Using these case studies approaches, this study will explain a complete picture of the socio</w:t>
      </w:r>
      <w:r w:rsidR="005727E4">
        <w:t>-</w:t>
      </w:r>
      <w:r w:rsidRPr="00E0754A">
        <w:t>political context of the enforcement of the IABL and various gaps that occur between the blasphemy law and its enforcement in practices to answer the research problems.</w:t>
      </w:r>
    </w:p>
    <w:p w14:paraId="4EA9C60C" w14:textId="77777777" w:rsidR="005727E4" w:rsidRPr="005727E4" w:rsidRDefault="005727E4" w:rsidP="005727E4">
      <w:pPr>
        <w:pStyle w:val="Heading2"/>
        <w:rPr>
          <w:color w:val="00B050"/>
        </w:rPr>
      </w:pPr>
      <w:bookmarkStart w:id="25" w:name="_Toc118302743"/>
      <w:bookmarkStart w:id="26" w:name="_Toc121200548"/>
      <w:bookmarkStart w:id="27" w:name="_Toc118302744"/>
      <w:bookmarkStart w:id="28" w:name="_Toc121200549"/>
      <w:r w:rsidRPr="005727E4">
        <w:rPr>
          <w:color w:val="00B050"/>
        </w:rPr>
        <w:t>Data collection:  in-depth interview and semi structured interview</w:t>
      </w:r>
      <w:bookmarkEnd w:id="27"/>
      <w:bookmarkEnd w:id="28"/>
    </w:p>
    <w:p w14:paraId="621F9B04" w14:textId="77777777" w:rsidR="005727E4" w:rsidRPr="00E0754A" w:rsidRDefault="005727E4" w:rsidP="005727E4">
      <w:pPr>
        <w:pStyle w:val="ParagraphNormal"/>
      </w:pPr>
      <w:r w:rsidRPr="00E0754A">
        <w:t>This study will interview the two kinds of sample, (1) experts and (2) informants</w:t>
      </w:r>
      <w:r>
        <w:t xml:space="preserve"> </w:t>
      </w:r>
      <w:r w:rsidRPr="005727E4">
        <w:rPr>
          <w:color w:val="00B050"/>
        </w:rPr>
        <w:t>with total number</w:t>
      </w:r>
      <w:r>
        <w:rPr>
          <w:color w:val="00B050"/>
        </w:rPr>
        <w:t xml:space="preserve"> </w:t>
      </w:r>
      <w:r w:rsidRPr="005727E4">
        <w:rPr>
          <w:color w:val="00B050"/>
        </w:rPr>
        <w:t xml:space="preserve">respondents are </w:t>
      </w:r>
      <w:r>
        <w:rPr>
          <w:color w:val="00B050"/>
        </w:rPr>
        <w:t>32 persons.</w:t>
      </w:r>
      <w:r w:rsidRPr="00E0754A">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w:t>
      </w:r>
      <w:r>
        <w:t>are</w:t>
      </w:r>
      <w:r w:rsidRPr="00E0754A">
        <w:t xml:space="preserve"> conducted using open-ended </w:t>
      </w:r>
      <w:r w:rsidRPr="00E0754A">
        <w:lastRenderedPageBreak/>
        <w:t>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E0754A" w:rsidRDefault="005727E4" w:rsidP="005727E4">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751E33F7" w14:textId="77777777" w:rsidR="005727E4" w:rsidRPr="00E0754A" w:rsidRDefault="005727E4" w:rsidP="005727E4">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w:t>
      </w:r>
      <w:r w:rsidRPr="00E0754A">
        <w:lastRenderedPageBreak/>
        <w:t>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E0754A" w:rsidRDefault="00D37586" w:rsidP="00D37586">
      <w:pPr>
        <w:pStyle w:val="Heading2"/>
      </w:pPr>
      <w:r w:rsidRPr="00E0754A">
        <w:t>The period of study</w:t>
      </w:r>
      <w:bookmarkEnd w:id="25"/>
      <w:bookmarkEnd w:id="26"/>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E0754A" w:rsidRDefault="00EE66A6" w:rsidP="00EE66A6">
      <w:pPr>
        <w:pStyle w:val="Heading2"/>
      </w:pPr>
      <w:bookmarkStart w:id="29" w:name="_Toc118302745"/>
      <w:bookmarkStart w:id="30" w:name="_Toc121200550"/>
      <w:r w:rsidRPr="00E0754A">
        <w:t>Analysis of the data</w:t>
      </w:r>
      <w:bookmarkEnd w:id="29"/>
      <w:bookmarkEnd w:id="30"/>
    </w:p>
    <w:p w14:paraId="42BBA9F4" w14:textId="43591014" w:rsidR="00EA5EF7" w:rsidRPr="00EA5EF7" w:rsidRDefault="00EA5EF7" w:rsidP="00EA5EF7">
      <w:pPr>
        <w:pStyle w:val="ParagraphNormal"/>
      </w:pPr>
      <w:r w:rsidRPr="00EA5EF7">
        <w:rPr>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w:t>
      </w:r>
      <w:r>
        <w:rPr>
          <w:color w:val="00B050"/>
        </w:rPr>
        <w:t xml:space="preserve">This study uses the legal </w:t>
      </w:r>
      <w:r>
        <w:rPr>
          <w:color w:val="00B050"/>
        </w:rPr>
        <w:t xml:space="preserve">content analysis </w:t>
      </w:r>
      <w:r>
        <w:rPr>
          <w:color w:val="00B050"/>
        </w:rPr>
        <w:t>with</w:t>
      </w:r>
      <w:r>
        <w:rPr>
          <w:color w:val="00B050"/>
        </w:rPr>
        <w:t xml:space="preserve"> doctrinal and hermeneutic approach. </w:t>
      </w:r>
      <w:r>
        <w:rPr>
          <w:color w:val="00B050"/>
        </w:rPr>
        <w:t xml:space="preserve">The qualitative data are collecting systematically in the form of </w:t>
      </w:r>
      <w:r w:rsidRPr="00EA5EF7">
        <w:rPr>
          <w:color w:val="00B050"/>
        </w:rPr>
        <w:t xml:space="preserve">textual data, such as court cases, legal documents, and media reports. </w:t>
      </w:r>
      <w:r>
        <w:rPr>
          <w:color w:val="00B050"/>
        </w:rPr>
        <w:t>The legal c</w:t>
      </w:r>
      <w:r w:rsidRPr="00EA5EF7">
        <w:rPr>
          <w:color w:val="00B050"/>
        </w:rPr>
        <w:t xml:space="preserve">ontent analysis is used to identify themes, patterns, and trends in the data, which can be used to understand regarding the extent to which </w:t>
      </w:r>
      <w:r>
        <w:rPr>
          <w:color w:val="00B050"/>
        </w:rPr>
        <w:t xml:space="preserve">the historical development of the </w:t>
      </w:r>
      <w:r w:rsidRPr="00EA5EF7">
        <w:rPr>
          <w:color w:val="00B050"/>
        </w:rPr>
        <w:t xml:space="preserve">anti-blasphemy law </w:t>
      </w:r>
      <w:r w:rsidR="009C5722">
        <w:rPr>
          <w:color w:val="00B050"/>
        </w:rPr>
        <w:t>and its prolonged existence degrade the rule of law and damage social justice</w:t>
      </w:r>
      <w:r>
        <w:rPr>
          <w:color w:val="00B050"/>
        </w:rPr>
        <w:t>.</w:t>
      </w:r>
      <w:r>
        <w:rPr>
          <w:color w:val="00B050"/>
        </w:rPr>
        <w:t xml:space="preserve"> </w:t>
      </w:r>
      <w:r w:rsidRPr="00E0754A">
        <w:t xml:space="preserve">Legal analysis needs to be done first to evaluate legal rules and or legal system through studying the relation between rules formulated by statute or judicial decisions and the conduct of </w:t>
      </w:r>
      <w:r w:rsidRPr="00E0754A">
        <w:lastRenderedPageBreak/>
        <w:t xml:space="preserve">citizens. Then the findings of legal analysis will be studied further to find empirical data in the field. </w:t>
      </w:r>
      <w:r>
        <w:t>R</w:t>
      </w:r>
      <w:r w:rsidRPr="00E0754A">
        <w:t xml:space="preserve">eferring to </w:t>
      </w:r>
      <w:proofErr w:type="spellStart"/>
      <w:r w:rsidRPr="00E0754A">
        <w:t>Heideger</w:t>
      </w:r>
      <w:proofErr w:type="spellEnd"/>
      <w:r w:rsidRPr="00E0754A">
        <w:t xml:space="preserve">, every text is related to the context when and in what condition it was written. </w:t>
      </w:r>
    </w:p>
    <w:p w14:paraId="37B3CA91" w14:textId="4C03CF0D" w:rsidR="00EA5EF7" w:rsidRDefault="00EA5EF7" w:rsidP="00EA5EF7">
      <w:pPr>
        <w:pStyle w:val="ParagraphNormal"/>
      </w:pPr>
      <w:r w:rsidRPr="00EA5EF7">
        <w:rPr>
          <w:color w:val="00B050"/>
        </w:rPr>
        <w:t>The next analysis used is a correlation analysis of the factors and actors influencing the enforcement of the anti-blasphemy law</w:t>
      </w:r>
      <w:r>
        <w:rPr>
          <w:color w:val="00B050"/>
        </w:rPr>
        <w:t xml:space="preserve"> and it’s</w:t>
      </w:r>
      <w:r w:rsidRPr="00EA5EF7">
        <w:rPr>
          <w:color w:val="00B050"/>
        </w:rPr>
        <w:t xml:space="preserve"> the impact </w:t>
      </w:r>
      <w:r>
        <w:rPr>
          <w:color w:val="00B050"/>
        </w:rPr>
        <w:t>towards social justice</w:t>
      </w:r>
      <w:r w:rsidRPr="00EA5EF7">
        <w:rPr>
          <w:color w:val="00B050"/>
        </w:rPr>
        <w:t>.</w:t>
      </w:r>
      <w:r>
        <w:rPr>
          <w:color w:val="00B050"/>
        </w:rPr>
        <w:t xml:space="preserve"> </w:t>
      </w:r>
      <w:r w:rsidRPr="00E0754A">
        <w:t>Using case studies approach, this study aims to gain empirical data</w:t>
      </w:r>
      <w:r>
        <w:t xml:space="preserve"> from various interview</w:t>
      </w:r>
      <w:r w:rsidRPr="00E0754A">
        <w:t xml:space="preserve">, examines juridical experiences on various blasphemy cases, to understand the law and how the norms are treated </w:t>
      </w:r>
      <w:r w:rsidRPr="00E0754A">
        <w:fldChar w:fldCharType="begin"/>
      </w:r>
      <w:r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Gurvitch</w:t>
      </w:r>
      <w:proofErr w:type="spellEnd"/>
      <w:r w:rsidRPr="00E0754A">
        <w:rPr>
          <w:rFonts w:cs="Linux Libertine"/>
        </w:rPr>
        <w:t>, 1947, p. 30)</w:t>
      </w:r>
      <w:r w:rsidRPr="00E0754A">
        <w:fldChar w:fldCharType="end"/>
      </w:r>
      <w:r w:rsidRPr="00E0754A">
        <w:t xml:space="preserve"> and how the law be applied to certain context to be criticized to evaluate on how it works. </w:t>
      </w:r>
    </w:p>
    <w:p w14:paraId="4656D477" w14:textId="492B0F26" w:rsidR="00EA5EF7" w:rsidRDefault="00EA5EF7" w:rsidP="00EA5EF7">
      <w:pPr>
        <w:pStyle w:val="ParagraphNormal"/>
      </w:pPr>
      <w:r>
        <w:t>R</w:t>
      </w:r>
      <w:r w:rsidRPr="00E0754A">
        <w:t xml:space="preserve">eferring to </w:t>
      </w:r>
      <w:r w:rsidRPr="00E0754A">
        <w:fldChar w:fldCharType="begin"/>
      </w:r>
      <w:r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E0754A">
        <w:fldChar w:fldCharType="separate"/>
      </w:r>
      <w:r w:rsidRPr="00E0754A">
        <w:rPr>
          <w:rFonts w:cs="Linux Libertine"/>
        </w:rPr>
        <w:t>(Miles and Huberman, 1994, p. 30)</w:t>
      </w:r>
      <w:r w:rsidRPr="00E0754A">
        <w:fldChar w:fldCharType="end"/>
      </w:r>
      <w:r w:rsidRPr="00E0754A">
        <w:t xml:space="preserve">, the collected data will be reduced and presented by first classifying or categorizing data based on themes that emerge systematically then from the notes of the case studies, the research findings are generated. </w:t>
      </w:r>
      <w:proofErr w:type="spellStart"/>
      <w:r w:rsidRPr="00E0754A">
        <w:t>Tamanaha</w:t>
      </w:r>
      <w:proofErr w:type="spellEnd"/>
      <w:r w:rsidRPr="00E0754A">
        <w:t xml:space="preserve"> </w:t>
      </w:r>
      <w:r w:rsidRPr="00E0754A">
        <w:fldChar w:fldCharType="begin"/>
      </w:r>
      <w:r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Default="00EA5EF7" w:rsidP="00EA5EF7">
      <w:pPr>
        <w:pStyle w:val="ParagraphNormal"/>
      </w:pPr>
      <w:r w:rsidRPr="00E0754A">
        <w:t xml:space="preserve">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w:t>
      </w:r>
    </w:p>
    <w:p w14:paraId="7463FBDE" w14:textId="278DF759" w:rsidR="00D37586" w:rsidRPr="00E0754A" w:rsidRDefault="00EA5EF7" w:rsidP="00EA5EF7">
      <w:pPr>
        <w:pStyle w:val="ParagraphNormal"/>
      </w:pPr>
      <w:r w:rsidRPr="00E0754A">
        <w:t>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1" w:name="_Toc118302734"/>
      <w:bookmarkStart w:id="32" w:name="_Toc121200551"/>
      <w:r w:rsidRPr="00E0754A">
        <w:t>Research ethics</w:t>
      </w:r>
      <w:bookmarkEnd w:id="31"/>
      <w:bookmarkEnd w:id="32"/>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w:t>
      </w:r>
      <w:r w:rsidRPr="00E0754A">
        <w:lastRenderedPageBreak/>
        <w:t>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51429C80" w:rsidR="00446BC4" w:rsidRPr="00E0754A" w:rsidRDefault="00FF1EBE" w:rsidP="009C5722">
      <w:pPr>
        <w:pStyle w:val="CHAPsStyle14ptBoldCentered"/>
      </w:pPr>
      <w:bookmarkStart w:id="33" w:name="_Toc118302747"/>
      <w:bookmarkStart w:id="34" w:name="_Toc121200553"/>
      <w:r w:rsidRPr="00E0754A">
        <w:lastRenderedPageBreak/>
        <w:t>CHAPTER III</w:t>
      </w:r>
      <w:r w:rsidR="00713861" w:rsidRPr="00E0754A">
        <w:t xml:space="preserve"> </w:t>
      </w:r>
      <w:bookmarkEnd w:id="33"/>
      <w:r w:rsidR="009B0952" w:rsidRPr="00E0754A">
        <w:br/>
      </w:r>
      <w:r w:rsidR="00EA5EF7">
        <w:t>PROLONGED EXISTENCE OF</w:t>
      </w:r>
      <w:r w:rsidR="00243A9E" w:rsidRPr="00E0754A">
        <w:t xml:space="preserve"> </w:t>
      </w:r>
      <w:r w:rsidR="005A4E8B" w:rsidRPr="00E0754A">
        <w:t>THE</w:t>
      </w:r>
      <w:r w:rsidR="00243A9E" w:rsidRPr="00E0754A">
        <w:t xml:space="preserve"> </w:t>
      </w:r>
      <w:r w:rsidR="00FF233E" w:rsidRPr="00E0754A">
        <w:t>INDONESIA</w:t>
      </w:r>
      <w:r w:rsidR="003E02E4" w:rsidRPr="00E0754A">
        <w:t xml:space="preserve">’S </w:t>
      </w:r>
      <w:r w:rsidR="00FF233E" w:rsidRPr="00E0754A">
        <w:t xml:space="preserve">ANTI-BLASPHEMY LAW </w:t>
      </w:r>
      <w:bookmarkEnd w:id="34"/>
      <w:r w:rsidR="009C5722">
        <w:t>THROUGH THE LENS OF THE RULE OF LAW AND IT’S IMPACT TO SOCIETY</w:t>
      </w:r>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5" w:name="_Toc118302748"/>
      <w:bookmarkStart w:id="36" w:name="_Toc121200554"/>
      <w:r w:rsidRPr="00E0754A">
        <w:t>Introduction</w:t>
      </w:r>
      <w:bookmarkEnd w:id="35"/>
      <w:bookmarkEnd w:id="36"/>
    </w:p>
    <w:p w14:paraId="4175E6B1" w14:textId="76A7A260" w:rsidR="001214A0" w:rsidRPr="005727E4" w:rsidRDefault="001214A0" w:rsidP="00293471">
      <w:pPr>
        <w:pStyle w:val="ParagraphafSubheader"/>
        <w:rPr>
          <w:color w:val="C00000"/>
        </w:rPr>
      </w:pPr>
      <w:r w:rsidRPr="005727E4">
        <w:rPr>
          <w:color w:val="C00000"/>
        </w:rPr>
        <w:t>Before investigating whether or not the enforcement of blasphemy legislation is influenced by the politization of religion, as is usually done by many researchers using a socio-legal study approach</w:t>
      </w:r>
      <w:r w:rsidR="0095676E">
        <w:rPr>
          <w:color w:val="C00000"/>
        </w:rPr>
        <w:t xml:space="preserve"> </w:t>
      </w:r>
      <w:r w:rsidR="0095676E" w:rsidRPr="005727E4">
        <w:rPr>
          <w:color w:val="C00000"/>
        </w:rPr>
        <w:fldChar w:fldCharType="begin"/>
      </w:r>
      <w:r w:rsidR="0095676E" w:rsidRPr="005727E4">
        <w:rPr>
          <w:color w:val="C00000"/>
        </w:rPr>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95676E" w:rsidRPr="005727E4">
        <w:rPr>
          <w:color w:val="C00000"/>
        </w:rPr>
        <w:fldChar w:fldCharType="separate"/>
      </w:r>
      <w:r w:rsidR="0095676E" w:rsidRPr="005727E4">
        <w:rPr>
          <w:rFonts w:cs="Linux Libertine"/>
          <w:color w:val="C00000"/>
        </w:rPr>
        <w:t>(</w:t>
      </w:r>
      <w:proofErr w:type="spellStart"/>
      <w:r w:rsidR="0095676E" w:rsidRPr="005727E4">
        <w:rPr>
          <w:rFonts w:cs="Linux Libertine"/>
          <w:color w:val="C00000"/>
        </w:rPr>
        <w:t>Bedner</w:t>
      </w:r>
      <w:proofErr w:type="spellEnd"/>
      <w:r w:rsidR="0095676E" w:rsidRPr="005727E4">
        <w:rPr>
          <w:rFonts w:cs="Linux Libertine"/>
          <w:color w:val="C00000"/>
        </w:rPr>
        <w:t xml:space="preserve"> and </w:t>
      </w:r>
      <w:proofErr w:type="spellStart"/>
      <w:r w:rsidR="0095676E" w:rsidRPr="005727E4">
        <w:rPr>
          <w:rFonts w:cs="Linux Libertine"/>
          <w:color w:val="C00000"/>
        </w:rPr>
        <w:t>Vel</w:t>
      </w:r>
      <w:proofErr w:type="spellEnd"/>
      <w:r w:rsidR="0095676E" w:rsidRPr="005727E4">
        <w:rPr>
          <w:rFonts w:cs="Linux Libertine"/>
          <w:color w:val="C00000"/>
        </w:rPr>
        <w:t>, 2010)</w:t>
      </w:r>
      <w:r w:rsidR="0095676E" w:rsidRPr="005727E4">
        <w:rPr>
          <w:color w:val="C00000"/>
        </w:rPr>
        <w:fldChar w:fldCharType="end"/>
      </w:r>
      <w:r w:rsidRPr="005727E4">
        <w:rPr>
          <w:color w:val="C00000"/>
        </w:rPr>
        <w:t>, an examination of the characteristics of the present evolution of Indonesia's Anti-Blasphemy Law (IABL) is required.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5727E4" w:rsidRDefault="001214A0" w:rsidP="00293471">
      <w:pPr>
        <w:pStyle w:val="ParagraphNormal"/>
        <w:rPr>
          <w:color w:val="C00000"/>
        </w:rPr>
      </w:pPr>
      <w:r w:rsidRPr="005727E4">
        <w:rPr>
          <w:color w:val="C00000"/>
        </w:rPr>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5727E4">
        <w:rPr>
          <w:color w:val="C00000"/>
        </w:rPr>
        <w:t>norm</w:t>
      </w:r>
      <w:r w:rsidRPr="005727E4">
        <w:rPr>
          <w:color w:val="C00000"/>
        </w:rPr>
        <w:t xml:space="preserve"> on blasphemy through electronic media, must also be </w:t>
      </w:r>
      <w:r w:rsidR="00EC5BD9" w:rsidRPr="005727E4">
        <w:rPr>
          <w:color w:val="C00000"/>
        </w:rPr>
        <w:t>analysed</w:t>
      </w:r>
      <w:r w:rsidRPr="005727E4">
        <w:rPr>
          <w:color w:val="C00000"/>
        </w:rPr>
        <w:t>. This includes central government policies, local government policies, and the fatwa of the Indonesia Ulema Council, which continues to deepen the grip of the blasphemy legislation.</w:t>
      </w:r>
    </w:p>
    <w:p w14:paraId="7E5D62AD" w14:textId="64A15848" w:rsidR="001214A0" w:rsidRPr="005727E4" w:rsidRDefault="001214A0" w:rsidP="00293471">
      <w:pPr>
        <w:pStyle w:val="ParagraphNormal"/>
        <w:rPr>
          <w:color w:val="C00000"/>
        </w:rPr>
      </w:pPr>
      <w:r w:rsidRPr="005727E4">
        <w:rPr>
          <w:color w:val="C00000"/>
        </w:rPr>
        <w:t xml:space="preserve">So, why does Indonesia care about its citizens' right to religious freedom? There are at least two explanations for this, which are legal philosophy and empirical considerations. In legal theory, one of the goals of the state is to defend the whole </w:t>
      </w:r>
      <w:r w:rsidRPr="005727E4">
        <w:rPr>
          <w:color w:val="C00000"/>
        </w:rPr>
        <w:lastRenderedPageBreak/>
        <w:t xml:space="preserve">Indonesian country via the preservation of human rights. This is consistent with the goal of developing International Human Rights Law (IHRL), which is to urge all nations to respect, defend, and </w:t>
      </w:r>
      <w:r w:rsidR="00EC5BD9" w:rsidRPr="005727E4">
        <w:rPr>
          <w:color w:val="C00000"/>
        </w:rPr>
        <w:t>fulfil</w:t>
      </w:r>
      <w:r w:rsidRPr="005727E4">
        <w:rPr>
          <w:color w:val="C00000"/>
        </w:rPr>
        <w:t xml:space="preserve"> their citizens' human rights. As a result, it is quite legitimate for every Indonesian citizen to expect the ruling government to consistently respect, safeguard, and </w:t>
      </w:r>
      <w:r w:rsidR="00EC5BD9" w:rsidRPr="005727E4">
        <w:rPr>
          <w:color w:val="C00000"/>
        </w:rPr>
        <w:t>fulfil</w:t>
      </w:r>
      <w:r w:rsidRPr="005727E4">
        <w:rPr>
          <w:color w:val="C00000"/>
        </w:rPr>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w:t>
      </w:r>
      <w:proofErr w:type="spellStart"/>
      <w:r w:rsidRPr="005727E4">
        <w:rPr>
          <w:color w:val="C00000"/>
        </w:rPr>
        <w:t>FoRB</w:t>
      </w:r>
      <w:proofErr w:type="spellEnd"/>
      <w:r w:rsidRPr="005727E4">
        <w:rPr>
          <w:color w:val="C00000"/>
        </w:rPr>
        <w:t>)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5727E4" w:rsidRDefault="001214A0" w:rsidP="00293471">
      <w:pPr>
        <w:pStyle w:val="ParagraphNormal"/>
        <w:rPr>
          <w:color w:val="C00000"/>
        </w:rPr>
      </w:pPr>
      <w:r w:rsidRPr="005727E4">
        <w:rPr>
          <w:color w:val="C00000"/>
        </w:rPr>
        <w:t>The issue of the freedom of religion in Indonesia remains a global concern from an empirical standpoint. Indonesia remains on the SWL (Special Watch List) category in the Annual Report issued by USCIRF on April 26, 2022.</w:t>
      </w:r>
      <w:r w:rsidRPr="005727E4">
        <w:rPr>
          <w:rStyle w:val="FootnoteReference"/>
          <w:color w:val="C00000"/>
        </w:rPr>
        <w:footnoteReference w:id="19"/>
      </w:r>
      <w:r w:rsidRPr="005727E4">
        <w:rPr>
          <w:color w:val="C00000"/>
        </w:rPr>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5727E4">
        <w:rPr>
          <w:color w:val="C00000"/>
        </w:rPr>
        <w:t xml:space="preserve"> </w:t>
      </w:r>
      <w:r w:rsidR="00EC5BD9" w:rsidRPr="005727E4">
        <w:rPr>
          <w:color w:val="C00000"/>
        </w:rPr>
        <w:fldChar w:fldCharType="begin"/>
      </w:r>
      <w:r w:rsidR="00EC5BD9" w:rsidRPr="005727E4">
        <w:rPr>
          <w:color w:val="C00000"/>
        </w:rPr>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5727E4">
        <w:rPr>
          <w:color w:val="C00000"/>
        </w:rPr>
        <w:fldChar w:fldCharType="separate"/>
      </w:r>
      <w:r w:rsidR="00EC5BD9" w:rsidRPr="005727E4">
        <w:rPr>
          <w:rFonts w:cs="Linux Libertine"/>
          <w:color w:val="C00000"/>
        </w:rPr>
        <w:t>(Yosarie et al., 2021)</w:t>
      </w:r>
      <w:r w:rsidR="00EC5BD9" w:rsidRPr="005727E4">
        <w:rPr>
          <w:color w:val="C00000"/>
        </w:rPr>
        <w:fldChar w:fldCharType="end"/>
      </w:r>
      <w:r w:rsidRPr="005727E4">
        <w:rPr>
          <w:color w:val="C00000"/>
        </w:rPr>
        <w:t>,</w:t>
      </w:r>
      <w:r w:rsidRPr="005727E4">
        <w:rPr>
          <w:rStyle w:val="FootnoteReference"/>
          <w:color w:val="C00000"/>
        </w:rPr>
        <w:footnoteReference w:id="20"/>
      </w:r>
      <w:r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5727E4">
        <w:rPr>
          <w:color w:val="C00000"/>
        </w:rPr>
        <w:fldChar w:fldCharType="separate"/>
      </w:r>
      <w:r w:rsidR="0048168F" w:rsidRPr="005727E4">
        <w:rPr>
          <w:rFonts w:cs="Linux Libertine"/>
          <w:color w:val="C00000"/>
        </w:rPr>
        <w:t>(Harsono, 2019)</w:t>
      </w:r>
      <w:r w:rsidR="0048168F" w:rsidRPr="005727E4">
        <w:rPr>
          <w:color w:val="C00000"/>
        </w:rPr>
        <w:fldChar w:fldCharType="end"/>
      </w:r>
      <w:r w:rsidRPr="005727E4">
        <w:rPr>
          <w:color w:val="C00000"/>
        </w:rPr>
        <w:t>,</w:t>
      </w:r>
      <w:r w:rsidRPr="005727E4">
        <w:rPr>
          <w:rStyle w:val="FootnoteReference"/>
          <w:color w:val="C00000"/>
        </w:rPr>
        <w:footnoteReference w:id="21"/>
      </w:r>
      <w:r w:rsidRPr="005727E4">
        <w:rPr>
          <w:color w:val="C00000"/>
        </w:rPr>
        <w:t xml:space="preserve"> </w:t>
      </w:r>
      <w:r w:rsidRPr="005727E4">
        <w:rPr>
          <w:color w:val="C00000"/>
        </w:rPr>
        <w:lastRenderedPageBreak/>
        <w:t>and PSHK,</w:t>
      </w:r>
      <w:r w:rsidRPr="005727E4">
        <w:rPr>
          <w:rStyle w:val="FootnoteReference"/>
          <w:color w:val="C00000"/>
        </w:rPr>
        <w:t xml:space="preserve"> </w:t>
      </w:r>
      <w:r w:rsidRPr="005727E4">
        <w:rPr>
          <w:rStyle w:val="FootnoteReference"/>
          <w:color w:val="C00000"/>
        </w:rPr>
        <w:footnoteReference w:id="22"/>
      </w:r>
      <w:r w:rsidRPr="005727E4">
        <w:rPr>
          <w:color w:val="C00000"/>
        </w:rPr>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5727E4">
        <w:rPr>
          <w:color w:val="C00000"/>
        </w:rPr>
        <w:fldChar w:fldCharType="separate"/>
      </w:r>
      <w:r w:rsidR="0048168F" w:rsidRPr="005727E4">
        <w:rPr>
          <w:rFonts w:cs="Linux Libertine"/>
          <w:color w:val="C00000"/>
        </w:rPr>
        <w:t>(Harsono, 2019)</w:t>
      </w:r>
      <w:r w:rsidR="0048168F" w:rsidRPr="005727E4">
        <w:rPr>
          <w:color w:val="C00000"/>
        </w:rPr>
        <w:fldChar w:fldCharType="end"/>
      </w:r>
      <w:r w:rsidRPr="005727E4">
        <w:rPr>
          <w:color w:val="C00000"/>
        </w:rPr>
        <w:t>. Under the guise of defending and safeguarding the country's official religion from insults or harassment</w:t>
      </w:r>
      <w:r w:rsidR="0048168F" w:rsidRPr="005727E4">
        <w:rPr>
          <w:color w:val="C00000"/>
        </w:rPr>
        <w:t xml:space="preserve"> </w:t>
      </w:r>
      <w:r w:rsidR="0048168F" w:rsidRPr="005727E4">
        <w:rPr>
          <w:color w:val="C00000"/>
        </w:rPr>
        <w:fldChar w:fldCharType="begin"/>
      </w:r>
      <w:r w:rsidR="0048168F" w:rsidRPr="005727E4">
        <w:rPr>
          <w:color w:val="C00000"/>
        </w:rPr>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5727E4">
        <w:rPr>
          <w:color w:val="C00000"/>
        </w:rPr>
        <w:fldChar w:fldCharType="separate"/>
      </w:r>
      <w:r w:rsidR="0048168F" w:rsidRPr="005727E4">
        <w:rPr>
          <w:rFonts w:cs="Linux Libertine"/>
          <w:color w:val="C00000"/>
        </w:rPr>
        <w:t>(Lindsey and Butt, 2016)</w:t>
      </w:r>
      <w:r w:rsidR="0048168F" w:rsidRPr="005727E4">
        <w:rPr>
          <w:color w:val="C00000"/>
        </w:rPr>
        <w:fldChar w:fldCharType="end"/>
      </w:r>
      <w:r w:rsidR="0048168F" w:rsidRPr="005727E4">
        <w:rPr>
          <w:color w:val="C00000"/>
        </w:rPr>
        <w:t>,</w:t>
      </w:r>
      <w:r w:rsidRPr="005727E4">
        <w:rPr>
          <w:color w:val="C00000"/>
        </w:rPr>
        <w:t xml:space="preserve"> intimate relationships between the government and adherents of the majority faith are sometimes utilized for political infidelity by adopting discriminatory public laws. Since the right to </w:t>
      </w:r>
      <w:proofErr w:type="spellStart"/>
      <w:r w:rsidRPr="005727E4">
        <w:rPr>
          <w:color w:val="C00000"/>
        </w:rPr>
        <w:t>FoE</w:t>
      </w:r>
      <w:proofErr w:type="spellEnd"/>
      <w:r w:rsidRPr="005727E4">
        <w:rPr>
          <w:color w:val="C00000"/>
        </w:rPr>
        <w:t xml:space="preserve"> is not an absolute right,</w:t>
      </w:r>
      <w:r w:rsidRPr="005727E4">
        <w:rPr>
          <w:rStyle w:val="FootnoteReference"/>
          <w:color w:val="C00000"/>
        </w:rPr>
        <w:t xml:space="preserve"> </w:t>
      </w:r>
      <w:r w:rsidRPr="005727E4">
        <w:rPr>
          <w:rStyle w:val="FootnoteReference"/>
          <w:color w:val="C00000"/>
        </w:rPr>
        <w:footnoteReference w:id="23"/>
      </w:r>
      <w:r w:rsidRPr="005727E4">
        <w:rPr>
          <w:color w:val="C00000"/>
        </w:rPr>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w:t>
      </w:r>
      <w:proofErr w:type="spellStart"/>
      <w:r w:rsidRPr="005727E4">
        <w:rPr>
          <w:color w:val="C00000"/>
        </w:rPr>
        <w:t>FoE</w:t>
      </w:r>
      <w:proofErr w:type="spellEnd"/>
      <w:r w:rsidRPr="005727E4">
        <w:rPr>
          <w:color w:val="C00000"/>
        </w:rPr>
        <w:t xml:space="preserve"> are frequently overly stringent, unclear, and discriminatory. Rather than curbing instances of hate speech, these laws endanger the substance of the basic right or even harm democracy.</w:t>
      </w:r>
    </w:p>
    <w:p w14:paraId="159CDD45" w14:textId="502DAAC8" w:rsidR="001214A0" w:rsidRPr="005727E4" w:rsidRDefault="001214A0" w:rsidP="001214A0">
      <w:pPr>
        <w:pStyle w:val="ParagraphNormal"/>
        <w:rPr>
          <w:color w:val="C00000"/>
        </w:rPr>
      </w:pPr>
      <w:r w:rsidRPr="005727E4">
        <w:rPr>
          <w:color w:val="C00000"/>
        </w:rPr>
        <w:t xml:space="preserve">This chapter seeks to assess how the </w:t>
      </w:r>
      <w:r w:rsidR="009C5722">
        <w:rPr>
          <w:color w:val="C00000"/>
        </w:rPr>
        <w:t>ABL in Indonesia</w:t>
      </w:r>
      <w:r w:rsidRPr="005727E4">
        <w:rPr>
          <w:color w:val="C00000"/>
        </w:rPr>
        <w:t>,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7202F5C6" w14:textId="1DFB4C18" w:rsidR="001214A0" w:rsidRPr="005727E4" w:rsidRDefault="001214A0" w:rsidP="001214A0">
      <w:pPr>
        <w:pStyle w:val="ParagraphNormal"/>
        <w:rPr>
          <w:color w:val="C00000"/>
        </w:rPr>
      </w:pPr>
      <w:r w:rsidRPr="005727E4">
        <w:rPr>
          <w:color w:val="C00000"/>
        </w:rPr>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w:t>
      </w:r>
      <w:r w:rsidRPr="005727E4">
        <w:rPr>
          <w:color w:val="C00000"/>
        </w:rPr>
        <w:lastRenderedPageBreak/>
        <w:t xml:space="preserve">covers the flaw-ridden historical development of the Blasphemy Law. The act was initially intended to address the emergency scenario of horizontal disagreements amongst faiths under the direction of the September 30 revolution movement, hence its growth throughout the Soekarno era was dependent on executive authority under Guided Democracy. The last section </w:t>
      </w:r>
      <w:r w:rsidR="00FA68F1" w:rsidRPr="005727E4">
        <w:rPr>
          <w:color w:val="C00000"/>
        </w:rPr>
        <w:t>analyses</w:t>
      </w:r>
      <w:r w:rsidRPr="005727E4">
        <w:rPr>
          <w:color w:val="C00000"/>
        </w:rPr>
        <w:t xml:space="preserve"> how this genetic abnormality became a permanent law during Suharto’s dictatorship. </w:t>
      </w:r>
      <w:bookmarkStart w:id="37" w:name="_Toc118302749"/>
    </w:p>
    <w:p w14:paraId="0A9B4B17" w14:textId="106B574A" w:rsidR="001214A0" w:rsidRPr="005727E4" w:rsidRDefault="001214A0" w:rsidP="001214A0">
      <w:pPr>
        <w:pStyle w:val="ParagraphNormal"/>
        <w:rPr>
          <w:color w:val="C00000"/>
        </w:rPr>
      </w:pPr>
      <w:r w:rsidRPr="005727E4">
        <w:rPr>
          <w:color w:val="C00000"/>
        </w:rPr>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5727E4" w:rsidRDefault="001214A0" w:rsidP="001214A0">
      <w:pPr>
        <w:pStyle w:val="ParagraphNormal"/>
        <w:rPr>
          <w:color w:val="C00000"/>
        </w:rPr>
      </w:pPr>
      <w:r w:rsidRPr="005727E4">
        <w:rPr>
          <w:color w:val="C00000"/>
        </w:rPr>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5727E4" w:rsidRDefault="001214A0" w:rsidP="001214A0">
      <w:pPr>
        <w:pStyle w:val="ParagraphNormal"/>
        <w:rPr>
          <w:color w:val="C00000"/>
          <w:cs/>
        </w:rPr>
      </w:pPr>
      <w:r w:rsidRPr="005727E4">
        <w:rPr>
          <w:color w:val="C00000"/>
        </w:rPr>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38" w:name="_Toc121200555"/>
      <w:proofErr w:type="spellStart"/>
      <w:r w:rsidRPr="00E0754A">
        <w:rPr>
          <w:cs/>
        </w:rPr>
        <w:t>Theo</w:t>
      </w:r>
      <w:proofErr w:type="spellEnd"/>
      <w:r w:rsidRPr="00E0754A">
        <w:rPr>
          <w:cs/>
        </w:rPr>
        <w:t>ri</w:t>
      </w:r>
      <w:proofErr w:type="spellStart"/>
      <w:r w:rsidRPr="00E0754A">
        <w:rPr>
          <w:cs/>
        </w:rPr>
        <w:t>tical</w:t>
      </w:r>
      <w:proofErr w:type="spellEnd"/>
      <w:r w:rsidRPr="00E0754A">
        <w:rPr>
          <w:cs/>
        </w:rPr>
        <w:t xml:space="preserve"> and </w:t>
      </w:r>
      <w:proofErr w:type="spellStart"/>
      <w:r w:rsidRPr="00E0754A">
        <w:rPr>
          <w:cs/>
        </w:rPr>
        <w:t>conceptual</w:t>
      </w:r>
      <w:proofErr w:type="spellEnd"/>
      <w:r w:rsidRPr="00E0754A">
        <w:rPr>
          <w:cs/>
        </w:rPr>
        <w:t xml:space="preserve"> </w:t>
      </w:r>
      <w:proofErr w:type="spellStart"/>
      <w:r w:rsidRPr="00E0754A">
        <w:rPr>
          <w:cs/>
        </w:rPr>
        <w:t>Framework</w:t>
      </w:r>
      <w:bookmarkEnd w:id="38"/>
      <w:proofErr w:type="spellEnd"/>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39EAA75B" w:rsidR="00122342" w:rsidRPr="00E0754A" w:rsidRDefault="00122342" w:rsidP="00863502">
      <w:pPr>
        <w:pStyle w:val="Heading3"/>
        <w:spacing w:before="0" w:after="0" w:line="360" w:lineRule="auto"/>
        <w:rPr>
          <w:rFonts w:ascii="Times New Roman" w:hAnsi="Times New Roman"/>
        </w:rPr>
      </w:pPr>
      <w:bookmarkStart w:id="39" w:name="_Toc121200556"/>
      <w:r w:rsidRPr="00E0754A">
        <w:rPr>
          <w:rFonts w:ascii="Times New Roman" w:hAnsi="Times New Roman"/>
        </w:rPr>
        <w:t>The</w:t>
      </w:r>
      <w:r w:rsidR="00EA5EF7">
        <w:rPr>
          <w:rFonts w:ascii="Times New Roman" w:hAnsi="Times New Roman"/>
        </w:rPr>
        <w:t xml:space="preserve"> </w:t>
      </w:r>
      <w:r w:rsidRPr="00E0754A">
        <w:rPr>
          <w:rFonts w:ascii="Times New Roman" w:hAnsi="Times New Roman"/>
        </w:rPr>
        <w:t>Rule of Law</w:t>
      </w:r>
      <w:bookmarkEnd w:id="39"/>
      <w:r w:rsidRPr="00E0754A">
        <w:rPr>
          <w:rFonts w:ascii="Times New Roman" w:hAnsi="Times New Roman"/>
        </w:rPr>
        <w:t xml:space="preserve"> </w:t>
      </w:r>
      <w:r w:rsidR="00EA5EF7">
        <w:rPr>
          <w:rFonts w:ascii="Times New Roman" w:hAnsi="Times New Roman"/>
        </w:rPr>
        <w:t>and its key concepts</w:t>
      </w:r>
    </w:p>
    <w:p w14:paraId="5BEA2CF8" w14:textId="549B1B08" w:rsidR="001214A0" w:rsidRPr="00E0754A" w:rsidRDefault="001214A0" w:rsidP="00863502">
      <w:pPr>
        <w:pStyle w:val="ParagraphafSubheader"/>
      </w:pPr>
      <w:r w:rsidRPr="00E0754A">
        <w:t>Using the rule of law philosophy, this study contemplates digging deeper into whether or not the anti-blasphemy statute supports or hinders the freedom of religion</w:t>
      </w:r>
      <w:r w:rsidR="00E810CF">
        <w:t xml:space="preserve"> and if it </w:t>
      </w:r>
      <w:r w:rsidR="00E810CF" w:rsidRPr="00E810CF">
        <w:rPr>
          <w:color w:val="70AD47" w:themeColor="accent6"/>
        </w:rPr>
        <w:t>departs from the rule of law</w:t>
      </w:r>
      <w:r w:rsidRPr="00E0754A">
        <w:t xml:space="preserve">.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lastRenderedPageBreak/>
        <w:t>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w:t>
      </w:r>
      <w:proofErr w:type="spellStart"/>
      <w:r w:rsidRPr="00E0754A">
        <w:t>Bedner</w:t>
      </w:r>
      <w:proofErr w:type="spellEnd"/>
      <w:r w:rsidRPr="00E0754A">
        <w:t xml:space="preserve"> and </w:t>
      </w:r>
      <w:proofErr w:type="spellStart"/>
      <w:r w:rsidR="00202425" w:rsidRPr="00E0754A">
        <w:t>Vel</w:t>
      </w:r>
      <w:proofErr w:type="spellEnd"/>
      <w:r w:rsidR="00202425" w:rsidRPr="00E0754A">
        <w:t xml:space="preserve">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w:t>
      </w:r>
      <w:proofErr w:type="spellStart"/>
      <w:r w:rsidRPr="00E0754A">
        <w:t>Vel</w:t>
      </w:r>
      <w:proofErr w:type="spellEnd"/>
      <w:r w:rsidRPr="00E0754A">
        <w:t>,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(Bedner and Vel,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lastRenderedPageBreak/>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08613449"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t xml:space="preserve">The element of substance or content of legislation will be studied using two indicators, with reference to </w:t>
      </w:r>
      <w:proofErr w:type="spellStart"/>
      <w:r w:rsidRPr="00E0754A">
        <w:t>Bedner</w:t>
      </w:r>
      <w:proofErr w:type="spellEnd"/>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4"/>
      </w:r>
      <w:r w:rsidRPr="00E0754A">
        <w:t xml:space="preserve">  and General Comment Number 22,</w:t>
      </w:r>
      <w:r w:rsidRPr="00E0754A">
        <w:rPr>
          <w:vertAlign w:val="superscript"/>
        </w:rPr>
        <w:t xml:space="preserve"> </w:t>
      </w:r>
      <w:r w:rsidRPr="00E0754A">
        <w:rPr>
          <w:rStyle w:val="FootnoteReference"/>
        </w:rPr>
        <w:footnoteReference w:id="25"/>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0" w:name="_heading=h.cu4ww1yr9et6" w:colFirst="0" w:colLast="0"/>
      <w:bookmarkEnd w:id="40"/>
      <w:r w:rsidRPr="00E0754A">
        <w:t>The element of legal procedure</w:t>
      </w:r>
    </w:p>
    <w:p w14:paraId="25BBA48D" w14:textId="2F1A7E4E" w:rsidR="001214A0" w:rsidRPr="00E810CF" w:rsidRDefault="001214A0" w:rsidP="00E810CF">
      <w:pPr>
        <w:pStyle w:val="ParagraphafSubheader"/>
        <w:rPr>
          <w:color w:val="C00000"/>
        </w:rPr>
      </w:pPr>
      <w:r w:rsidRPr="00E810CF">
        <w:rPr>
          <w:color w:val="C00000"/>
        </w:rPr>
        <w:lastRenderedPageBreak/>
        <w:t xml:space="preserve">The element legal procedure evaluates three indicators, the first of which is whether the legislation applies broadly rather than targeting certain groups. </w:t>
      </w:r>
      <w:proofErr w:type="spellStart"/>
      <w:r w:rsidRPr="00E810CF">
        <w:rPr>
          <w:color w:val="C00000"/>
        </w:rPr>
        <w:t>Bedner</w:t>
      </w:r>
      <w:proofErr w:type="spellEnd"/>
      <w:r w:rsidRPr="00E810CF">
        <w:rPr>
          <w:color w:val="C00000"/>
        </w:rPr>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E810CF">
        <w:rPr>
          <w:color w:val="C00000"/>
        </w:rPr>
        <w:t>Bedner</w:t>
      </w:r>
      <w:proofErr w:type="spellEnd"/>
      <w:r w:rsidR="00FA68F1" w:rsidRPr="00E810CF">
        <w:rPr>
          <w:color w:val="C00000"/>
        </w:rPr>
        <w:t xml:space="preserve"> </w:t>
      </w:r>
      <w:r w:rsidR="00FA68F1" w:rsidRPr="00E810CF">
        <w:rPr>
          <w:color w:val="C00000"/>
        </w:rPr>
        <w:fldChar w:fldCharType="begin"/>
      </w:r>
      <w:r w:rsidR="00FA68F1" w:rsidRPr="00E810CF">
        <w:rPr>
          <w:color w:val="C00000"/>
        </w:rPr>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810CF">
        <w:rPr>
          <w:color w:val="C00000"/>
        </w:rPr>
        <w:fldChar w:fldCharType="separate"/>
      </w:r>
      <w:r w:rsidR="00FA68F1" w:rsidRPr="00E810CF">
        <w:rPr>
          <w:rFonts w:cs="Linux Libertine"/>
          <w:color w:val="C00000"/>
        </w:rPr>
        <w:t>(2010)</w:t>
      </w:r>
      <w:r w:rsidR="00FA68F1" w:rsidRPr="00E810CF">
        <w:rPr>
          <w:color w:val="C00000"/>
        </w:rPr>
        <w:fldChar w:fldCharType="end"/>
      </w:r>
      <w:r w:rsidRPr="00E810CF">
        <w:rPr>
          <w:color w:val="C00000"/>
        </w:rPr>
        <w:t xml:space="preserve"> also argued that the existence of the law ought to foster clarity and stability in society, rather than uncertainty and stress. The second indicator of the legal procedural aspect is </w:t>
      </w:r>
      <w:r w:rsidR="00B40CBB" w:rsidRPr="00E810CF">
        <w:rPr>
          <w:color w:val="C00000"/>
        </w:rPr>
        <w:t>“</w:t>
      </w:r>
      <w:r w:rsidRPr="00E810CF">
        <w:rPr>
          <w:color w:val="C00000"/>
        </w:rPr>
        <w:t>state activities are subject to the law</w:t>
      </w:r>
      <w:r w:rsidR="00B40CBB" w:rsidRPr="00E810CF">
        <w:rPr>
          <w:color w:val="C00000"/>
        </w:rPr>
        <w:t>”</w:t>
      </w:r>
      <w:r w:rsidRPr="00E810CF">
        <w:rPr>
          <w:color w:val="C00000"/>
        </w:rPr>
        <w:t xml:space="preserve"> (58-59). This study 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E810CF">
        <w:rPr>
          <w:color w:val="C00000"/>
        </w:rPr>
        <w:t>Bakorpakem</w:t>
      </w:r>
      <w:proofErr w:type="spellEnd"/>
      <w:r w:rsidRPr="00E810CF">
        <w:rPr>
          <w:color w:val="C00000"/>
        </w:rPr>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r w:rsidR="00E810CF" w:rsidRPr="00E810CF">
        <w:rPr>
          <w:color w:val="C00000"/>
        </w:rPr>
        <w:t xml:space="preserve"> T</w:t>
      </w:r>
      <w:r w:rsidRPr="00E810CF">
        <w:rPr>
          <w:color w:val="C00000"/>
        </w:rPr>
        <w:t xml:space="preserve">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810CF">
        <w:rPr>
          <w:color w:val="C00000"/>
        </w:rPr>
        <w:t>behaviours</w:t>
      </w:r>
      <w:r w:rsidRPr="00E810CF">
        <w:rPr>
          <w:color w:val="C00000"/>
        </w:rPr>
        <w:t xml:space="preserve"> are genuinely forbidden or justified according to the IABL, or do they have trouble understanding them? Does the IABL satisfy the </w:t>
      </w:r>
      <w:r w:rsidRPr="00E810CF">
        <w:rPr>
          <w:color w:val="C00000"/>
        </w:rPr>
        <w:lastRenderedPageBreak/>
        <w:t>remaining formal legality requirements, particularly the extent to which legal standards are non</w:t>
      </w:r>
      <w:r w:rsidR="00E810CF">
        <w:rPr>
          <w:color w:val="C00000"/>
        </w:rPr>
        <w:t>-</w:t>
      </w:r>
      <w:r w:rsidRPr="00E810CF">
        <w:rPr>
          <w:color w:val="C00000"/>
        </w:rPr>
        <w:t>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810CF">
        <w:rPr>
          <w:color w:val="C00000"/>
        </w:rPr>
        <w:t xml:space="preserve"> </w:t>
      </w:r>
      <w:r w:rsidR="0027513F" w:rsidRPr="00E810CF">
        <w:rPr>
          <w:color w:val="C00000"/>
        </w:rPr>
        <w:fldChar w:fldCharType="begin"/>
      </w:r>
      <w:r w:rsidR="0027513F" w:rsidRPr="00E810CF">
        <w:rPr>
          <w:color w:val="C00000"/>
        </w:rPr>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810CF">
        <w:rPr>
          <w:color w:val="C00000"/>
        </w:rPr>
        <w:fldChar w:fldCharType="separate"/>
      </w:r>
      <w:r w:rsidR="0027513F" w:rsidRPr="00E810CF">
        <w:rPr>
          <w:rFonts w:cs="Linux Libertine"/>
          <w:color w:val="C00000"/>
        </w:rPr>
        <w:t>(Altwicker, 2018; Fraser, 2019)</w:t>
      </w:r>
      <w:r w:rsidR="0027513F" w:rsidRPr="00E810CF">
        <w:rPr>
          <w:color w:val="C00000"/>
        </w:rPr>
        <w:fldChar w:fldCharType="end"/>
      </w:r>
      <w:r w:rsidRPr="00E810CF">
        <w:rPr>
          <w:color w:val="C00000"/>
        </w:rPr>
        <w:t xml:space="preserve">. The restriction itself must be strict with a clear interpretation, regulated by law, and used for the stated purpose in the agreement </w:t>
      </w:r>
      <w:r w:rsidR="0027513F" w:rsidRPr="00E810CF">
        <w:rPr>
          <w:color w:val="C00000"/>
        </w:rPr>
        <w:fldChar w:fldCharType="begin"/>
      </w:r>
      <w:r w:rsidR="0027513F" w:rsidRPr="00E810CF">
        <w:rPr>
          <w:color w:val="C00000"/>
        </w:rPr>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810CF">
        <w:rPr>
          <w:color w:val="C00000"/>
        </w:rPr>
        <w:fldChar w:fldCharType="separate"/>
      </w:r>
      <w:r w:rsidR="0027513F" w:rsidRPr="00E810CF">
        <w:rPr>
          <w:rFonts w:cs="Linux Libertine"/>
          <w:color w:val="C00000"/>
        </w:rPr>
        <w:t>(Debeljak, 2008; McDonagh, 2013)</w:t>
      </w:r>
      <w:r w:rsidR="0027513F" w:rsidRPr="00E810CF">
        <w:rPr>
          <w:color w:val="C00000"/>
        </w:rPr>
        <w:fldChar w:fldCharType="end"/>
      </w:r>
      <w:r w:rsidRPr="00E810CF">
        <w:rPr>
          <w:color w:val="C00000"/>
        </w:rPr>
        <w:t xml:space="preserve">. Therefore, although </w:t>
      </w:r>
      <w:proofErr w:type="spellStart"/>
      <w:r w:rsidRPr="00E810CF">
        <w:rPr>
          <w:color w:val="C00000"/>
        </w:rPr>
        <w:t>FoRB</w:t>
      </w:r>
      <w:proofErr w:type="spellEnd"/>
      <w:r w:rsidRPr="00E810CF">
        <w:rPr>
          <w:color w:val="C00000"/>
        </w:rPr>
        <w:t xml:space="preserve"> restrictions are permitted under Article 18 (3) of the ICCPR, the standard re-strictions must not violate the rights guaranteed under Articles 1, 2, and 4. Special attention will be paid to </w:t>
      </w:r>
      <w:proofErr w:type="spellStart"/>
      <w:r w:rsidRPr="00E810CF">
        <w:rPr>
          <w:color w:val="C00000"/>
        </w:rPr>
        <w:t>Petcharamesree</w:t>
      </w:r>
      <w:proofErr w:type="spellEnd"/>
      <w:r w:rsidRPr="00E810CF">
        <w:rPr>
          <w:color w:val="C00000"/>
        </w:rPr>
        <w:t xml:space="preserve"> </w:t>
      </w:r>
      <w:r w:rsidR="00FA68F1" w:rsidRPr="00E810CF">
        <w:rPr>
          <w:color w:val="C00000"/>
        </w:rPr>
        <w:fldChar w:fldCharType="begin"/>
      </w:r>
      <w:r w:rsidR="00FA68F1" w:rsidRPr="00E810CF">
        <w:rPr>
          <w:color w:val="C00000"/>
        </w:rPr>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810CF">
        <w:rPr>
          <w:color w:val="C00000"/>
        </w:rPr>
        <w:fldChar w:fldCharType="separate"/>
      </w:r>
      <w:r w:rsidR="00FA68F1" w:rsidRPr="00E810CF">
        <w:rPr>
          <w:rFonts w:cs="Linux Libertine"/>
          <w:color w:val="C00000"/>
        </w:rPr>
        <w:t>(2013)</w:t>
      </w:r>
      <w:r w:rsidR="00FA68F1" w:rsidRPr="00E810CF">
        <w:rPr>
          <w:color w:val="C00000"/>
        </w:rPr>
        <w:fldChar w:fldCharType="end"/>
      </w:r>
      <w:r w:rsidRPr="00E810CF">
        <w:rPr>
          <w:color w:val="C00000"/>
        </w:rPr>
        <w:t xml:space="preserve"> if participants of the ICCPR misuse the formulas </w:t>
      </w:r>
      <w:r w:rsidR="00B40CBB" w:rsidRPr="00E810CF">
        <w:rPr>
          <w:color w:val="C00000"/>
        </w:rPr>
        <w:t>“</w:t>
      </w:r>
      <w:r w:rsidRPr="00E810CF">
        <w:rPr>
          <w:color w:val="C00000"/>
        </w:rPr>
        <w:t>in accordance with the law</w:t>
      </w:r>
      <w:r w:rsidR="00B40CBB" w:rsidRPr="00E810CF">
        <w:rPr>
          <w:color w:val="C00000"/>
        </w:rPr>
        <w:t>”</w:t>
      </w:r>
      <w:r w:rsidRPr="00E810CF">
        <w:rPr>
          <w:color w:val="C00000"/>
        </w:rPr>
        <w:t xml:space="preserve"> or </w:t>
      </w:r>
      <w:r w:rsidR="00B40CBB" w:rsidRPr="00E810CF">
        <w:rPr>
          <w:color w:val="C00000"/>
        </w:rPr>
        <w:t>“</w:t>
      </w:r>
      <w:r w:rsidRPr="00E810CF">
        <w:rPr>
          <w:color w:val="C00000"/>
        </w:rPr>
        <w:t>as provided for by law</w:t>
      </w:r>
      <w:r w:rsidR="00B40CBB" w:rsidRPr="00E810CF">
        <w:rPr>
          <w:color w:val="C00000"/>
        </w:rPr>
        <w:t>”</w:t>
      </w:r>
      <w:r w:rsidRPr="00E810CF">
        <w:rPr>
          <w:color w:val="C00000"/>
        </w:rPr>
        <w:t xml:space="preserve"> contained in certain provisions, such as articles 18 and 19 of the 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E0754A">
        <w:t>Bedner</w:t>
      </w:r>
      <w:proofErr w:type="spellEnd"/>
      <w:r w:rsidRPr="00E0754A">
        <w:t xml:space="preserve">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w:t>
      </w:r>
      <w:r w:rsidRPr="00E0754A">
        <w:lastRenderedPageBreak/>
        <w:t xml:space="preserve">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F1509C6"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4</w:t>
      </w:r>
      <w:r w:rsidRPr="00E0754A">
        <w:fldChar w:fldCharType="end"/>
      </w:r>
      <w:r w:rsidRPr="00E0754A">
        <w:t>. Elements of the Rule of Law</w:t>
      </w:r>
    </w:p>
    <w:p w14:paraId="6C9E00A6" w14:textId="77777777" w:rsidR="00961936" w:rsidRPr="00E0754A" w:rsidRDefault="00961936" w:rsidP="00961936"/>
    <w:p w14:paraId="59336F2B" w14:textId="078C5EB8" w:rsidR="00961936" w:rsidRPr="00E810CF" w:rsidRDefault="001214A0" w:rsidP="00293471">
      <w:pPr>
        <w:pStyle w:val="ParagraphNormal"/>
        <w:rPr>
          <w:color w:val="00B050"/>
        </w:rPr>
      </w:pPr>
      <w:r w:rsidRPr="00E0754A">
        <w:t>The discussion in Chapter 3</w:t>
      </w:r>
      <w:r w:rsidR="00E810CF">
        <w:t xml:space="preserve">, </w:t>
      </w:r>
      <w:proofErr w:type="spellStart"/>
      <w:r w:rsidR="00E810CF" w:rsidRPr="00E810CF">
        <w:rPr>
          <w:color w:val="00B050"/>
        </w:rPr>
        <w:t>studi</w:t>
      </w:r>
      <w:proofErr w:type="spellEnd"/>
      <w:r w:rsidR="00E810CF" w:rsidRPr="00E810CF">
        <w:rPr>
          <w:color w:val="00B050"/>
        </w:rPr>
        <w:t xml:space="preserve"> </w:t>
      </w:r>
      <w:proofErr w:type="spellStart"/>
      <w:r w:rsidR="00E810CF" w:rsidRPr="00E810CF">
        <w:rPr>
          <w:color w:val="00B050"/>
        </w:rPr>
        <w:t>ini</w:t>
      </w:r>
      <w:proofErr w:type="spellEnd"/>
      <w:r w:rsidR="00E810CF" w:rsidRPr="00E810CF">
        <w:rPr>
          <w:color w:val="00B050"/>
        </w:rPr>
        <w:t xml:space="preserve"> </w:t>
      </w:r>
      <w:proofErr w:type="spellStart"/>
      <w:r w:rsidR="00E810CF" w:rsidRPr="00E810CF">
        <w:rPr>
          <w:color w:val="00B050"/>
        </w:rPr>
        <w:t>menganalisa</w:t>
      </w:r>
      <w:proofErr w:type="spellEnd"/>
      <w:r w:rsidR="00E810CF" w:rsidRPr="00E810CF">
        <w:rPr>
          <w:color w:val="00B050"/>
        </w:rPr>
        <w:t xml:space="preserve"> </w:t>
      </w:r>
      <w:proofErr w:type="spellStart"/>
      <w:r w:rsidR="00E810CF" w:rsidRPr="00E810CF">
        <w:rPr>
          <w:color w:val="00B050"/>
        </w:rPr>
        <w:t>berbagai</w:t>
      </w:r>
      <w:proofErr w:type="spellEnd"/>
      <w:r w:rsidR="00E810CF" w:rsidRPr="00E810CF">
        <w:rPr>
          <w:color w:val="00B050"/>
        </w:rPr>
        <w:t xml:space="preserve"> </w:t>
      </w:r>
      <w:proofErr w:type="spellStart"/>
      <w:r w:rsidR="00E810CF" w:rsidRPr="00E810CF">
        <w:rPr>
          <w:color w:val="00B050"/>
        </w:rPr>
        <w:t>putusan</w:t>
      </w:r>
      <w:proofErr w:type="spellEnd"/>
      <w:r w:rsidR="00E810CF" w:rsidRPr="00E810CF">
        <w:rPr>
          <w:color w:val="00B050"/>
        </w:rPr>
        <w:t xml:space="preserve"> </w:t>
      </w:r>
      <w:proofErr w:type="spellStart"/>
      <w:r w:rsidR="00E810CF" w:rsidRPr="00E810CF">
        <w:rPr>
          <w:color w:val="00B050"/>
        </w:rPr>
        <w:t>Mahkamah</w:t>
      </w:r>
      <w:proofErr w:type="spellEnd"/>
      <w:r w:rsidR="00E810CF" w:rsidRPr="00E810CF">
        <w:rPr>
          <w:color w:val="00B050"/>
        </w:rPr>
        <w:t xml:space="preserve"> </w:t>
      </w:r>
      <w:proofErr w:type="spellStart"/>
      <w:r w:rsidR="00E810CF" w:rsidRPr="00E810CF">
        <w:rPr>
          <w:color w:val="00B050"/>
        </w:rPr>
        <w:t>Konstitusi</w:t>
      </w:r>
      <w:proofErr w:type="spellEnd"/>
      <w:r w:rsidR="00E810CF" w:rsidRPr="00E810CF">
        <w:rPr>
          <w:color w:val="00B050"/>
        </w:rPr>
        <w:t xml:space="preserve"> </w:t>
      </w:r>
      <w:proofErr w:type="spellStart"/>
      <w:r w:rsidR="00E810CF" w:rsidRPr="00E810CF">
        <w:rPr>
          <w:color w:val="00B050"/>
        </w:rPr>
        <w:t>terkait</w:t>
      </w:r>
      <w:proofErr w:type="spellEnd"/>
      <w:r w:rsidR="00E810CF" w:rsidRPr="00E810CF">
        <w:rPr>
          <w:color w:val="00B050"/>
        </w:rPr>
        <w:t xml:space="preserve"> </w:t>
      </w:r>
      <w:proofErr w:type="spellStart"/>
      <w:r w:rsidR="00E810CF" w:rsidRPr="00E810CF">
        <w:rPr>
          <w:color w:val="00B050"/>
        </w:rPr>
        <w:t>yudicial</w:t>
      </w:r>
      <w:proofErr w:type="spellEnd"/>
      <w:r w:rsidR="00E810CF" w:rsidRPr="00E810CF">
        <w:rPr>
          <w:color w:val="00B050"/>
        </w:rPr>
        <w:t xml:space="preserve"> review UU Anti </w:t>
      </w:r>
      <w:proofErr w:type="spellStart"/>
      <w:r w:rsidR="00E810CF" w:rsidRPr="00E810CF">
        <w:rPr>
          <w:color w:val="00B050"/>
        </w:rPr>
        <w:t>Penodaan</w:t>
      </w:r>
      <w:proofErr w:type="spellEnd"/>
      <w:r w:rsidR="00E810CF" w:rsidRPr="00E810CF">
        <w:rPr>
          <w:color w:val="00B050"/>
        </w:rPr>
        <w:t xml:space="preserve"> Agama. </w:t>
      </w:r>
      <w:proofErr w:type="spellStart"/>
      <w:r w:rsidR="00E810CF" w:rsidRPr="00E810CF">
        <w:rPr>
          <w:color w:val="00B050"/>
        </w:rPr>
        <w:t>Mahkamah</w:t>
      </w:r>
      <w:proofErr w:type="spellEnd"/>
      <w:r w:rsidR="00E810CF" w:rsidRPr="00E810CF">
        <w:rPr>
          <w:color w:val="00B050"/>
        </w:rPr>
        <w:t xml:space="preserve"> </w:t>
      </w:r>
      <w:proofErr w:type="spellStart"/>
      <w:r w:rsidR="00E810CF" w:rsidRPr="00E810CF">
        <w:rPr>
          <w:color w:val="00B050"/>
        </w:rPr>
        <w:t>Konstitusi</w:t>
      </w:r>
      <w:proofErr w:type="spellEnd"/>
      <w:r w:rsidR="00E810CF" w:rsidRPr="00E810CF">
        <w:rPr>
          <w:color w:val="00B050"/>
        </w:rPr>
        <w:t xml:space="preserve"> </w:t>
      </w:r>
      <w:proofErr w:type="spellStart"/>
      <w:r w:rsidR="00E810CF" w:rsidRPr="00E810CF">
        <w:rPr>
          <w:color w:val="00B050"/>
        </w:rPr>
        <w:t>adalah</w:t>
      </w:r>
      <w:proofErr w:type="spellEnd"/>
      <w:r w:rsidR="00E810CF" w:rsidRPr="00E810CF">
        <w:rPr>
          <w:color w:val="00B050"/>
        </w:rPr>
        <w:t xml:space="preserve"> </w:t>
      </w:r>
      <w:proofErr w:type="spellStart"/>
      <w:r w:rsidR="00E810CF" w:rsidRPr="00E810CF">
        <w:rPr>
          <w:color w:val="00B050"/>
        </w:rPr>
        <w:t>institusi</w:t>
      </w:r>
      <w:proofErr w:type="spellEnd"/>
      <w:r w:rsidR="00E810CF" w:rsidRPr="00E810CF">
        <w:rPr>
          <w:color w:val="00B050"/>
        </w:rPr>
        <w:t xml:space="preserve"> </w:t>
      </w:r>
      <w:proofErr w:type="spellStart"/>
      <w:r w:rsidR="00E810CF" w:rsidRPr="00E810CF">
        <w:rPr>
          <w:color w:val="00B050"/>
        </w:rPr>
        <w:t>penegak</w:t>
      </w:r>
      <w:proofErr w:type="spellEnd"/>
      <w:r w:rsidR="00E810CF" w:rsidRPr="00E810CF">
        <w:rPr>
          <w:color w:val="00B050"/>
        </w:rPr>
        <w:t xml:space="preserve"> </w:t>
      </w:r>
      <w:proofErr w:type="spellStart"/>
      <w:r w:rsidR="00E810CF" w:rsidRPr="00E810CF">
        <w:rPr>
          <w:color w:val="00B050"/>
        </w:rPr>
        <w:t>hukum</w:t>
      </w:r>
      <w:proofErr w:type="spellEnd"/>
      <w:r w:rsidR="00E810CF" w:rsidRPr="00E810CF">
        <w:rPr>
          <w:color w:val="00B050"/>
        </w:rPr>
        <w:t xml:space="preserve"> </w:t>
      </w:r>
      <w:proofErr w:type="spellStart"/>
      <w:r w:rsidR="00E810CF" w:rsidRPr="00E810CF">
        <w:rPr>
          <w:color w:val="00B050"/>
        </w:rPr>
        <w:t>atau</w:t>
      </w:r>
      <w:proofErr w:type="spellEnd"/>
      <w:r w:rsidR="00E810CF" w:rsidRPr="00E810CF">
        <w:rPr>
          <w:color w:val="00B050"/>
        </w:rPr>
        <w:t xml:space="preserve"> </w:t>
      </w:r>
      <w:proofErr w:type="spellStart"/>
      <w:r w:rsidR="00E810CF" w:rsidRPr="00E810CF">
        <w:rPr>
          <w:color w:val="00B050"/>
        </w:rPr>
        <w:t>lembaga</w:t>
      </w:r>
      <w:proofErr w:type="spellEnd"/>
      <w:r w:rsidR="00E810CF" w:rsidRPr="00E810CF">
        <w:rPr>
          <w:color w:val="00B050"/>
        </w:rPr>
        <w:t xml:space="preserve"> </w:t>
      </w:r>
      <w:proofErr w:type="spellStart"/>
      <w:r w:rsidR="00E810CF" w:rsidRPr="00E810CF">
        <w:rPr>
          <w:color w:val="00B050"/>
        </w:rPr>
        <w:t>tinggi</w:t>
      </w:r>
      <w:proofErr w:type="spellEnd"/>
      <w:r w:rsidR="00E810CF" w:rsidRPr="00E810CF">
        <w:rPr>
          <w:color w:val="00B050"/>
        </w:rPr>
        <w:t xml:space="preserve"> negara yang </w:t>
      </w:r>
      <w:proofErr w:type="spellStart"/>
      <w:r w:rsidR="00E810CF" w:rsidRPr="00E810CF">
        <w:rPr>
          <w:color w:val="00B050"/>
        </w:rPr>
        <w:t>memiliki</w:t>
      </w:r>
      <w:proofErr w:type="spellEnd"/>
      <w:r w:rsidR="00E810CF" w:rsidRPr="00E810CF">
        <w:rPr>
          <w:color w:val="00B050"/>
        </w:rPr>
        <w:t xml:space="preserve"> </w:t>
      </w:r>
      <w:proofErr w:type="spellStart"/>
      <w:r w:rsidR="00E810CF" w:rsidRPr="00E810CF">
        <w:rPr>
          <w:color w:val="00B050"/>
        </w:rPr>
        <w:t>kewenangan</w:t>
      </w:r>
      <w:proofErr w:type="spellEnd"/>
      <w:r w:rsidR="00E810CF" w:rsidRPr="00E810CF">
        <w:rPr>
          <w:color w:val="00B050"/>
        </w:rPr>
        <w:t xml:space="preserve"> </w:t>
      </w:r>
      <w:proofErr w:type="spellStart"/>
      <w:r w:rsidR="00E810CF" w:rsidRPr="00E810CF">
        <w:rPr>
          <w:color w:val="00B050"/>
        </w:rPr>
        <w:t>untuk</w:t>
      </w:r>
      <w:proofErr w:type="spellEnd"/>
      <w:r w:rsidR="00E810CF" w:rsidRPr="00E810CF">
        <w:rPr>
          <w:color w:val="00B050"/>
        </w:rPr>
        <w:t xml:space="preserve"> </w:t>
      </w:r>
      <w:proofErr w:type="spellStart"/>
      <w:r w:rsidR="00E810CF" w:rsidRPr="00E810CF">
        <w:rPr>
          <w:color w:val="00B050"/>
        </w:rPr>
        <w:t>meninjau</w:t>
      </w:r>
      <w:proofErr w:type="spellEnd"/>
      <w:r w:rsidR="00E810CF" w:rsidRPr="00E810CF">
        <w:rPr>
          <w:color w:val="00B050"/>
        </w:rPr>
        <w:t xml:space="preserve"> </w:t>
      </w:r>
      <w:proofErr w:type="spellStart"/>
      <w:r w:rsidR="00E810CF" w:rsidRPr="00E810CF">
        <w:rPr>
          <w:color w:val="00B050"/>
        </w:rPr>
        <w:t>apakah</w:t>
      </w:r>
      <w:proofErr w:type="spellEnd"/>
      <w:r w:rsidR="00E810CF" w:rsidRPr="00E810CF">
        <w:rPr>
          <w:color w:val="00B050"/>
        </w:rPr>
        <w:t xml:space="preserve"> </w:t>
      </w:r>
      <w:proofErr w:type="spellStart"/>
      <w:r w:rsidR="00E810CF" w:rsidRPr="00E810CF">
        <w:rPr>
          <w:color w:val="00B050"/>
        </w:rPr>
        <w:t>substansi</w:t>
      </w:r>
      <w:proofErr w:type="spellEnd"/>
      <w:r w:rsidR="00E810CF" w:rsidRPr="00E810CF">
        <w:rPr>
          <w:color w:val="00B050"/>
        </w:rPr>
        <w:t xml:space="preserve"> UU </w:t>
      </w:r>
      <w:proofErr w:type="spellStart"/>
      <w:r w:rsidR="00E810CF" w:rsidRPr="00E810CF">
        <w:rPr>
          <w:color w:val="00B050"/>
        </w:rPr>
        <w:t>bertentangan</w:t>
      </w:r>
      <w:proofErr w:type="spellEnd"/>
      <w:r w:rsidR="00E810CF" w:rsidRPr="00E810CF">
        <w:rPr>
          <w:color w:val="00B050"/>
        </w:rPr>
        <w:t xml:space="preserve"> </w:t>
      </w:r>
      <w:proofErr w:type="spellStart"/>
      <w:r w:rsidR="00E810CF" w:rsidRPr="00E810CF">
        <w:rPr>
          <w:color w:val="00B050"/>
        </w:rPr>
        <w:t>dengan</w:t>
      </w:r>
      <w:proofErr w:type="spellEnd"/>
      <w:r w:rsidR="00E810CF" w:rsidRPr="00E810CF">
        <w:rPr>
          <w:color w:val="00B050"/>
        </w:rPr>
        <w:t xml:space="preserve"> </w:t>
      </w:r>
      <w:proofErr w:type="spellStart"/>
      <w:r w:rsidR="00E810CF" w:rsidRPr="00E810CF">
        <w:rPr>
          <w:color w:val="00B050"/>
        </w:rPr>
        <w:t>Konstitusi</w:t>
      </w:r>
      <w:proofErr w:type="spellEnd"/>
      <w:r w:rsidR="00E810CF" w:rsidRPr="00E810CF">
        <w:rPr>
          <w:color w:val="00B050"/>
        </w:rPr>
        <w:t xml:space="preserve">. Oleh </w:t>
      </w:r>
      <w:proofErr w:type="spellStart"/>
      <w:r w:rsidR="00E810CF" w:rsidRPr="00E810CF">
        <w:rPr>
          <w:color w:val="00B050"/>
        </w:rPr>
        <w:t>karena</w:t>
      </w:r>
      <w:proofErr w:type="spellEnd"/>
      <w:r w:rsidR="00E810CF" w:rsidRPr="00E810CF">
        <w:rPr>
          <w:color w:val="00B050"/>
        </w:rPr>
        <w:t xml:space="preserve"> </w:t>
      </w:r>
      <w:proofErr w:type="spellStart"/>
      <w:r w:rsidR="00E810CF" w:rsidRPr="00E810CF">
        <w:rPr>
          <w:color w:val="00B050"/>
        </w:rPr>
        <w:t>itu</w:t>
      </w:r>
      <w:proofErr w:type="spellEnd"/>
      <w:r w:rsidR="00E810CF" w:rsidRPr="00E810CF">
        <w:rPr>
          <w:color w:val="00B050"/>
        </w:rPr>
        <w:t xml:space="preserve">, </w:t>
      </w:r>
      <w:proofErr w:type="spellStart"/>
      <w:r w:rsidR="00E810CF" w:rsidRPr="00E810CF">
        <w:rPr>
          <w:color w:val="00B050"/>
        </w:rPr>
        <w:t>melalui</w:t>
      </w:r>
      <w:proofErr w:type="spellEnd"/>
      <w:r w:rsidR="00E810CF" w:rsidRPr="00E810CF">
        <w:rPr>
          <w:color w:val="00B050"/>
        </w:rPr>
        <w:t xml:space="preserve"> </w:t>
      </w:r>
      <w:proofErr w:type="spellStart"/>
      <w:r w:rsidR="00E810CF" w:rsidRPr="00E810CF">
        <w:rPr>
          <w:color w:val="00B050"/>
        </w:rPr>
        <w:t>elemen</w:t>
      </w:r>
      <w:proofErr w:type="spellEnd"/>
      <w:r w:rsidR="00E810CF" w:rsidRPr="00E810CF">
        <w:rPr>
          <w:color w:val="00B050"/>
        </w:rPr>
        <w:t xml:space="preserve"> yang </w:t>
      </w:r>
      <w:proofErr w:type="spellStart"/>
      <w:r w:rsidR="00E810CF" w:rsidRPr="00E810CF">
        <w:rPr>
          <w:color w:val="00B050"/>
        </w:rPr>
        <w:t>pertama</w:t>
      </w:r>
      <w:proofErr w:type="spellEnd"/>
      <w:r w:rsidR="00E810CF" w:rsidRPr="00E810CF">
        <w:rPr>
          <w:color w:val="00B050"/>
        </w:rPr>
        <w:t xml:space="preserve"> </w:t>
      </w:r>
      <w:proofErr w:type="spellStart"/>
      <w:r w:rsidR="00E810CF" w:rsidRPr="00E810CF">
        <w:rPr>
          <w:color w:val="00B050"/>
        </w:rPr>
        <w:t>dari</w:t>
      </w:r>
      <w:proofErr w:type="spellEnd"/>
      <w:r w:rsidR="00E810CF" w:rsidRPr="00E810CF">
        <w:rPr>
          <w:color w:val="00B050"/>
        </w:rPr>
        <w:t xml:space="preserve"> the rule of law </w:t>
      </w:r>
      <w:proofErr w:type="spellStart"/>
      <w:r w:rsidR="00E810CF" w:rsidRPr="00E810CF">
        <w:rPr>
          <w:color w:val="00B050"/>
        </w:rPr>
        <w:t>yaitu</w:t>
      </w:r>
      <w:proofErr w:type="spellEnd"/>
      <w:r w:rsidR="00E810CF" w:rsidRPr="00E810CF">
        <w:rPr>
          <w:color w:val="00B050"/>
        </w:rPr>
        <w:t xml:space="preserve"> element </w:t>
      </w:r>
      <w:proofErr w:type="spellStart"/>
      <w:r w:rsidR="00E810CF" w:rsidRPr="00E810CF">
        <w:rPr>
          <w:color w:val="00B050"/>
        </w:rPr>
        <w:lastRenderedPageBreak/>
        <w:t>substansi</w:t>
      </w:r>
      <w:proofErr w:type="spellEnd"/>
      <w:r w:rsidR="00E810CF" w:rsidRPr="00E810CF">
        <w:rPr>
          <w:color w:val="00B050"/>
        </w:rPr>
        <w:t xml:space="preserve">, </w:t>
      </w:r>
      <w:proofErr w:type="spellStart"/>
      <w:r w:rsidR="00E810CF">
        <w:rPr>
          <w:color w:val="00B050"/>
        </w:rPr>
        <w:t>Mahkamah</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w:t>
      </w:r>
      <w:proofErr w:type="spellStart"/>
      <w:r w:rsidR="00E810CF">
        <w:rPr>
          <w:color w:val="00B050"/>
        </w:rPr>
        <w:t>menguji</w:t>
      </w:r>
      <w:proofErr w:type="spellEnd"/>
      <w:r w:rsidR="00E810CF">
        <w:rPr>
          <w:color w:val="00B050"/>
        </w:rPr>
        <w:t xml:space="preserve"> </w:t>
      </w:r>
      <w:proofErr w:type="spellStart"/>
      <w:r w:rsidR="00E810CF">
        <w:rPr>
          <w:color w:val="00B050"/>
        </w:rPr>
        <w:t>apakah</w:t>
      </w:r>
      <w:proofErr w:type="spellEnd"/>
      <w:r w:rsidR="00E810CF">
        <w:rPr>
          <w:color w:val="00B050"/>
        </w:rPr>
        <w:t xml:space="preserve"> </w:t>
      </w:r>
      <w:r w:rsidR="00E810CF" w:rsidRPr="00E810CF">
        <w:rPr>
          <w:color w:val="00B050"/>
        </w:rPr>
        <w:t xml:space="preserve">UU Anti </w:t>
      </w:r>
      <w:proofErr w:type="spellStart"/>
      <w:r w:rsidR="00E810CF" w:rsidRPr="00E810CF">
        <w:rPr>
          <w:color w:val="00B050"/>
        </w:rPr>
        <w:t>Penodaan</w:t>
      </w:r>
      <w:proofErr w:type="spellEnd"/>
      <w:r w:rsidR="00E810CF" w:rsidRPr="00E810CF">
        <w:rPr>
          <w:color w:val="00B050"/>
        </w:rPr>
        <w:t xml:space="preserve"> Agama </w:t>
      </w:r>
      <w:proofErr w:type="spellStart"/>
      <w:r w:rsidR="00E810CF">
        <w:rPr>
          <w:color w:val="00B050"/>
        </w:rPr>
        <w:t>selaras</w:t>
      </w:r>
      <w:proofErr w:type="spellEnd"/>
      <w:r w:rsidR="00E810CF">
        <w:rPr>
          <w:color w:val="00B050"/>
        </w:rPr>
        <w:t xml:space="preserve"> </w:t>
      </w:r>
      <w:proofErr w:type="spellStart"/>
      <w:r w:rsidR="00E810CF">
        <w:rPr>
          <w:color w:val="00B050"/>
        </w:rPr>
        <w:t>dengan</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UUD 1945 </w:t>
      </w:r>
      <w:proofErr w:type="spellStart"/>
      <w:r w:rsidR="00E810CF">
        <w:rPr>
          <w:color w:val="00B050"/>
        </w:rPr>
        <w:t>yaitu</w:t>
      </w:r>
      <w:proofErr w:type="spellEnd"/>
      <w:r w:rsidR="00E810CF">
        <w:rPr>
          <w:color w:val="00B050"/>
        </w:rPr>
        <w:t xml:space="preserve"> </w:t>
      </w:r>
      <w:proofErr w:type="spellStart"/>
      <w:r w:rsidR="00E810CF">
        <w:rPr>
          <w:color w:val="00B050"/>
        </w:rPr>
        <w:t>menghormati</w:t>
      </w:r>
      <w:proofErr w:type="spellEnd"/>
      <w:r w:rsidR="00E810CF">
        <w:rPr>
          <w:color w:val="00B050"/>
        </w:rPr>
        <w:t xml:space="preserve"> </w:t>
      </w:r>
      <w:proofErr w:type="spellStart"/>
      <w:r w:rsidR="00E810CF">
        <w:rPr>
          <w:color w:val="00B050"/>
        </w:rPr>
        <w:t>nilai-nilai</w:t>
      </w:r>
      <w:proofErr w:type="spellEnd"/>
      <w:r w:rsidR="00E810CF">
        <w:rPr>
          <w:color w:val="00B050"/>
        </w:rPr>
        <w:t xml:space="preserve"> </w:t>
      </w:r>
      <w:proofErr w:type="spellStart"/>
      <w:r w:rsidR="00E810CF">
        <w:rPr>
          <w:color w:val="00B050"/>
        </w:rPr>
        <w:t>hak</w:t>
      </w:r>
      <w:proofErr w:type="spellEnd"/>
      <w:r w:rsidR="00E810CF">
        <w:rPr>
          <w:color w:val="00B050"/>
        </w:rPr>
        <w:t xml:space="preserve"> </w:t>
      </w:r>
      <w:proofErr w:type="spellStart"/>
      <w:r w:rsidR="00E810CF">
        <w:rPr>
          <w:color w:val="00B050"/>
        </w:rPr>
        <w:t>asasi</w:t>
      </w:r>
      <w:proofErr w:type="spellEnd"/>
      <w:r w:rsidR="00E810CF">
        <w:rPr>
          <w:color w:val="00B050"/>
        </w:rPr>
        <w:t xml:space="preserve"> </w:t>
      </w:r>
      <w:proofErr w:type="spellStart"/>
      <w:r w:rsidR="00E810CF">
        <w:rPr>
          <w:color w:val="00B050"/>
        </w:rPr>
        <w:t>manusia</w:t>
      </w:r>
      <w:proofErr w:type="spellEnd"/>
      <w:r w:rsidR="00E810CF">
        <w:rPr>
          <w:color w:val="00B050"/>
        </w:rPr>
        <w:t xml:space="preserve"> </w:t>
      </w:r>
      <w:proofErr w:type="spellStart"/>
      <w:r w:rsidR="00E810CF">
        <w:rPr>
          <w:color w:val="00B050"/>
        </w:rPr>
        <w:t>serta</w:t>
      </w:r>
      <w:proofErr w:type="spellEnd"/>
      <w:r w:rsidR="00E810CF">
        <w:rPr>
          <w:color w:val="00B050"/>
        </w:rPr>
        <w:t xml:space="preserve"> </w:t>
      </w:r>
      <w:proofErr w:type="spellStart"/>
      <w:r w:rsidR="00E810CF">
        <w:rPr>
          <w:color w:val="00B050"/>
        </w:rPr>
        <w:t>menjunjung</w:t>
      </w:r>
      <w:proofErr w:type="spellEnd"/>
      <w:r w:rsidR="00E810CF">
        <w:rPr>
          <w:color w:val="00B050"/>
        </w:rPr>
        <w:t xml:space="preserve"> </w:t>
      </w:r>
      <w:proofErr w:type="spellStart"/>
      <w:r w:rsidR="00E810CF">
        <w:rPr>
          <w:color w:val="00B050"/>
        </w:rPr>
        <w:t>tinggi</w:t>
      </w:r>
      <w:proofErr w:type="spellEnd"/>
      <w:r w:rsidR="00E810CF">
        <w:rPr>
          <w:color w:val="00B050"/>
        </w:rPr>
        <w:t xml:space="preserve"> </w:t>
      </w:r>
      <w:proofErr w:type="spellStart"/>
      <w:r w:rsidR="00E810CF">
        <w:rPr>
          <w:color w:val="00B050"/>
        </w:rPr>
        <w:t>prinsip</w:t>
      </w:r>
      <w:proofErr w:type="spellEnd"/>
      <w:r w:rsidR="00E810CF">
        <w:rPr>
          <w:color w:val="00B050"/>
        </w:rPr>
        <w:t xml:space="preserve"> </w:t>
      </w:r>
      <w:proofErr w:type="spellStart"/>
      <w:r w:rsidR="00E810CF">
        <w:rPr>
          <w:color w:val="00B050"/>
        </w:rPr>
        <w:t>keadilan</w:t>
      </w:r>
      <w:proofErr w:type="spellEnd"/>
      <w:r w:rsidR="00E810CF">
        <w:rPr>
          <w:color w:val="00B050"/>
        </w:rPr>
        <w:t xml:space="preserve">. Jika </w:t>
      </w:r>
      <w:proofErr w:type="spellStart"/>
      <w:r w:rsidR="00E810CF">
        <w:rPr>
          <w:color w:val="00B050"/>
        </w:rPr>
        <w:t>subtansi</w:t>
      </w:r>
      <w:proofErr w:type="spellEnd"/>
      <w:r w:rsidR="00E810CF">
        <w:rPr>
          <w:color w:val="00B050"/>
        </w:rPr>
        <w:t xml:space="preserve"> UU Anti </w:t>
      </w:r>
      <w:proofErr w:type="spellStart"/>
      <w:r w:rsidR="00E810CF">
        <w:rPr>
          <w:color w:val="00B050"/>
        </w:rPr>
        <w:t>Penodaan</w:t>
      </w:r>
      <w:proofErr w:type="spellEnd"/>
      <w:r w:rsidR="00E810CF">
        <w:rPr>
          <w:color w:val="00B050"/>
        </w:rPr>
        <w:t xml:space="preserve"> Agama </w:t>
      </w:r>
      <w:proofErr w:type="spellStart"/>
      <w:r w:rsidR="00E810CF">
        <w:rPr>
          <w:color w:val="00B050"/>
        </w:rPr>
        <w:t>dinilai</w:t>
      </w:r>
      <w:proofErr w:type="spellEnd"/>
      <w:r w:rsidR="00E810CF">
        <w:rPr>
          <w:color w:val="00B050"/>
        </w:rPr>
        <w:t xml:space="preserve"> </w:t>
      </w:r>
      <w:proofErr w:type="spellStart"/>
      <w:r w:rsidR="00E810CF">
        <w:rPr>
          <w:color w:val="00B050"/>
        </w:rPr>
        <w:t>tidak</w:t>
      </w:r>
      <w:proofErr w:type="spellEnd"/>
      <w:r w:rsidR="00E810CF">
        <w:rPr>
          <w:color w:val="00B050"/>
        </w:rPr>
        <w:t xml:space="preserve"> </w:t>
      </w:r>
      <w:proofErr w:type="spellStart"/>
      <w:r w:rsidR="00E810CF">
        <w:rPr>
          <w:color w:val="00B050"/>
        </w:rPr>
        <w:t>bertentangan</w:t>
      </w:r>
      <w:proofErr w:type="spellEnd"/>
      <w:r w:rsidR="00E810CF">
        <w:rPr>
          <w:color w:val="00B050"/>
        </w:rPr>
        <w:t xml:space="preserve"> </w:t>
      </w:r>
      <w:proofErr w:type="spellStart"/>
      <w:r w:rsidR="00E810CF">
        <w:rPr>
          <w:color w:val="00B050"/>
        </w:rPr>
        <w:t>dengan</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w:t>
      </w:r>
      <w:proofErr w:type="spellStart"/>
      <w:r w:rsidR="00E810CF">
        <w:rPr>
          <w:color w:val="00B050"/>
        </w:rPr>
        <w:t>maka</w:t>
      </w:r>
      <w:proofErr w:type="spellEnd"/>
      <w:r w:rsidR="00E810CF">
        <w:rPr>
          <w:color w:val="00B050"/>
        </w:rPr>
        <w:t xml:space="preserve"> </w:t>
      </w:r>
      <w:proofErr w:type="spellStart"/>
      <w:r w:rsidR="00E810CF">
        <w:rPr>
          <w:color w:val="00B050"/>
        </w:rPr>
        <w:t>Mahkamah</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w:t>
      </w:r>
      <w:proofErr w:type="spellStart"/>
      <w:r w:rsidR="00E810CF">
        <w:rPr>
          <w:color w:val="00B050"/>
        </w:rPr>
        <w:t>akan</w:t>
      </w:r>
      <w:proofErr w:type="spellEnd"/>
      <w:r w:rsidR="00E810CF">
        <w:rPr>
          <w:color w:val="00B050"/>
        </w:rPr>
        <w:t xml:space="preserve"> </w:t>
      </w:r>
      <w:proofErr w:type="spellStart"/>
      <w:r w:rsidR="00E810CF">
        <w:rPr>
          <w:color w:val="00B050"/>
        </w:rPr>
        <w:t>menyatakan</w:t>
      </w:r>
      <w:proofErr w:type="spellEnd"/>
      <w:r w:rsidR="00E810CF">
        <w:rPr>
          <w:color w:val="00B050"/>
        </w:rPr>
        <w:t xml:space="preserve"> </w:t>
      </w:r>
      <w:proofErr w:type="spellStart"/>
      <w:r w:rsidR="00E810CF">
        <w:rPr>
          <w:color w:val="00B050"/>
        </w:rPr>
        <w:t>bahwa</w:t>
      </w:r>
      <w:proofErr w:type="spellEnd"/>
      <w:r w:rsidR="00E810CF">
        <w:rPr>
          <w:color w:val="00B050"/>
        </w:rPr>
        <w:t xml:space="preserve"> UU Anti </w:t>
      </w:r>
      <w:proofErr w:type="spellStart"/>
      <w:r w:rsidR="00E810CF">
        <w:rPr>
          <w:color w:val="00B050"/>
        </w:rPr>
        <w:t>Penodaan</w:t>
      </w:r>
      <w:proofErr w:type="spellEnd"/>
      <w:r w:rsidR="00E810CF">
        <w:rPr>
          <w:color w:val="00B050"/>
        </w:rPr>
        <w:t xml:space="preserve"> Agama </w:t>
      </w:r>
      <w:proofErr w:type="spellStart"/>
      <w:r w:rsidR="00E810CF">
        <w:rPr>
          <w:color w:val="00B050"/>
        </w:rPr>
        <w:t>bersifat</w:t>
      </w:r>
      <w:proofErr w:type="spellEnd"/>
      <w:r w:rsidR="00E810CF">
        <w:rPr>
          <w:color w:val="00B050"/>
        </w:rPr>
        <w:t xml:space="preserve"> </w:t>
      </w:r>
      <w:proofErr w:type="spellStart"/>
      <w:r w:rsidR="00E810CF">
        <w:rPr>
          <w:color w:val="00B050"/>
        </w:rPr>
        <w:t>konstitusional</w:t>
      </w:r>
      <w:proofErr w:type="spellEnd"/>
      <w:r w:rsidR="00E810CF">
        <w:rPr>
          <w:color w:val="00B050"/>
        </w:rPr>
        <w:t xml:space="preserve">. </w:t>
      </w:r>
      <w:proofErr w:type="spellStart"/>
      <w:r w:rsidR="00E810CF">
        <w:rPr>
          <w:color w:val="00B050"/>
        </w:rPr>
        <w:t>Namun</w:t>
      </w:r>
      <w:proofErr w:type="spellEnd"/>
      <w:r w:rsidR="00E810CF">
        <w:rPr>
          <w:color w:val="00B050"/>
        </w:rPr>
        <w:t xml:space="preserve"> </w:t>
      </w:r>
      <w:proofErr w:type="spellStart"/>
      <w:r w:rsidR="00E810CF">
        <w:rPr>
          <w:color w:val="00B050"/>
        </w:rPr>
        <w:t>jika</w:t>
      </w:r>
      <w:proofErr w:type="spellEnd"/>
      <w:r w:rsidR="00E810CF">
        <w:rPr>
          <w:color w:val="00B050"/>
        </w:rPr>
        <w:t xml:space="preserve"> </w:t>
      </w:r>
      <w:proofErr w:type="spellStart"/>
      <w:r w:rsidR="00E810CF">
        <w:rPr>
          <w:color w:val="00B050"/>
        </w:rPr>
        <w:t>sebaliknya</w:t>
      </w:r>
      <w:proofErr w:type="spellEnd"/>
      <w:r w:rsidR="00E810CF">
        <w:rPr>
          <w:color w:val="00B050"/>
        </w:rPr>
        <w:t xml:space="preserve"> </w:t>
      </w:r>
      <w:proofErr w:type="spellStart"/>
      <w:r w:rsidR="00E810CF">
        <w:rPr>
          <w:color w:val="00B050"/>
        </w:rPr>
        <w:t>subtansi</w:t>
      </w:r>
      <w:proofErr w:type="spellEnd"/>
      <w:r w:rsidR="00E810CF">
        <w:rPr>
          <w:color w:val="00B050"/>
        </w:rPr>
        <w:t xml:space="preserve"> UU Anti </w:t>
      </w:r>
      <w:proofErr w:type="spellStart"/>
      <w:r w:rsidR="00E810CF">
        <w:rPr>
          <w:color w:val="00B050"/>
        </w:rPr>
        <w:t>Penodaan</w:t>
      </w:r>
      <w:proofErr w:type="spellEnd"/>
      <w:r w:rsidR="00E810CF">
        <w:rPr>
          <w:color w:val="00B050"/>
        </w:rPr>
        <w:t xml:space="preserve"> Agama </w:t>
      </w:r>
      <w:proofErr w:type="spellStart"/>
      <w:r w:rsidR="00E810CF">
        <w:rPr>
          <w:color w:val="00B050"/>
        </w:rPr>
        <w:t>bertentangan</w:t>
      </w:r>
      <w:proofErr w:type="spellEnd"/>
      <w:r w:rsidR="00E810CF">
        <w:rPr>
          <w:color w:val="00B050"/>
        </w:rPr>
        <w:t xml:space="preserve"> </w:t>
      </w:r>
      <w:proofErr w:type="spellStart"/>
      <w:r w:rsidR="00E810CF">
        <w:rPr>
          <w:color w:val="00B050"/>
        </w:rPr>
        <w:t>dengan</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w:t>
      </w:r>
      <w:proofErr w:type="spellStart"/>
      <w:r w:rsidR="00E810CF">
        <w:rPr>
          <w:color w:val="00B050"/>
        </w:rPr>
        <w:t>maka</w:t>
      </w:r>
      <w:proofErr w:type="spellEnd"/>
      <w:r w:rsidR="00E810CF">
        <w:rPr>
          <w:color w:val="00B050"/>
        </w:rPr>
        <w:t xml:space="preserve"> </w:t>
      </w:r>
      <w:proofErr w:type="spellStart"/>
      <w:r w:rsidR="00E810CF">
        <w:rPr>
          <w:color w:val="00B050"/>
        </w:rPr>
        <w:t>pasal-pasal</w:t>
      </w:r>
      <w:proofErr w:type="spellEnd"/>
      <w:r w:rsidR="00E810CF">
        <w:rPr>
          <w:color w:val="00B050"/>
        </w:rPr>
        <w:t xml:space="preserve"> yang </w:t>
      </w:r>
      <w:proofErr w:type="spellStart"/>
      <w:r w:rsidR="00E810CF">
        <w:rPr>
          <w:color w:val="00B050"/>
        </w:rPr>
        <w:t>ada</w:t>
      </w:r>
      <w:proofErr w:type="spellEnd"/>
      <w:r w:rsidR="00E810CF">
        <w:rPr>
          <w:color w:val="00B050"/>
        </w:rPr>
        <w:t xml:space="preserve"> </w:t>
      </w:r>
      <w:proofErr w:type="spellStart"/>
      <w:r w:rsidR="00E810CF">
        <w:rPr>
          <w:color w:val="00B050"/>
        </w:rPr>
        <w:t>dalam</w:t>
      </w:r>
      <w:proofErr w:type="spellEnd"/>
      <w:r w:rsidR="00E810CF">
        <w:rPr>
          <w:color w:val="00B050"/>
        </w:rPr>
        <w:t xml:space="preserve"> UU Anti </w:t>
      </w:r>
      <w:proofErr w:type="spellStart"/>
      <w:r w:rsidR="00E810CF">
        <w:rPr>
          <w:color w:val="00B050"/>
        </w:rPr>
        <w:t>Penodaan</w:t>
      </w:r>
      <w:proofErr w:type="spellEnd"/>
      <w:r w:rsidR="00E810CF">
        <w:rPr>
          <w:color w:val="00B050"/>
        </w:rPr>
        <w:t xml:space="preserve"> Agama yang </w:t>
      </w:r>
      <w:proofErr w:type="spellStart"/>
      <w:r w:rsidR="00E810CF">
        <w:rPr>
          <w:color w:val="00B050"/>
        </w:rPr>
        <w:t>dianggap</w:t>
      </w:r>
      <w:proofErr w:type="spellEnd"/>
      <w:r w:rsidR="00E810CF">
        <w:rPr>
          <w:color w:val="00B050"/>
        </w:rPr>
        <w:t xml:space="preserve"> </w:t>
      </w:r>
      <w:proofErr w:type="spellStart"/>
      <w:r w:rsidR="00E810CF">
        <w:rPr>
          <w:color w:val="00B050"/>
        </w:rPr>
        <w:t>bertentangan</w:t>
      </w:r>
      <w:proofErr w:type="spellEnd"/>
      <w:r w:rsidR="00E810CF">
        <w:rPr>
          <w:color w:val="00B050"/>
        </w:rPr>
        <w:t xml:space="preserve"> </w:t>
      </w:r>
      <w:proofErr w:type="spellStart"/>
      <w:r w:rsidR="00E810CF">
        <w:rPr>
          <w:color w:val="00B050"/>
        </w:rPr>
        <w:t>dengan</w:t>
      </w:r>
      <w:proofErr w:type="spellEnd"/>
      <w:r w:rsidR="00E810CF">
        <w:rPr>
          <w:color w:val="00B050"/>
        </w:rPr>
        <w:t xml:space="preserve"> </w:t>
      </w:r>
      <w:proofErr w:type="spellStart"/>
      <w:r w:rsidR="00E810CF">
        <w:rPr>
          <w:color w:val="00B050"/>
        </w:rPr>
        <w:t>pasal-pasal</w:t>
      </w:r>
      <w:proofErr w:type="spellEnd"/>
      <w:r w:rsidR="00E810CF">
        <w:rPr>
          <w:color w:val="00B050"/>
        </w:rPr>
        <w:t xml:space="preserve"> </w:t>
      </w:r>
      <w:proofErr w:type="spellStart"/>
      <w:r w:rsidR="00E810CF">
        <w:rPr>
          <w:color w:val="00B050"/>
        </w:rPr>
        <w:t>dalam</w:t>
      </w:r>
      <w:proofErr w:type="spellEnd"/>
      <w:r w:rsidR="00E810CF">
        <w:rPr>
          <w:color w:val="00B050"/>
        </w:rPr>
        <w:t xml:space="preserve"> </w:t>
      </w:r>
      <w:proofErr w:type="spellStart"/>
      <w:r w:rsidR="00E810CF">
        <w:rPr>
          <w:color w:val="00B050"/>
        </w:rPr>
        <w:t>Konstitusi</w:t>
      </w:r>
      <w:proofErr w:type="spellEnd"/>
      <w:r w:rsidR="00E810CF">
        <w:rPr>
          <w:color w:val="00B050"/>
        </w:rPr>
        <w:t xml:space="preserve"> </w:t>
      </w:r>
      <w:proofErr w:type="spellStart"/>
      <w:r w:rsidR="00E810CF">
        <w:rPr>
          <w:color w:val="00B050"/>
        </w:rPr>
        <w:t>akan</w:t>
      </w:r>
      <w:proofErr w:type="spellEnd"/>
      <w:r w:rsidR="00E810CF">
        <w:rPr>
          <w:color w:val="00B050"/>
        </w:rPr>
        <w:t xml:space="preserve"> </w:t>
      </w:r>
      <w:proofErr w:type="spellStart"/>
      <w:r w:rsidR="00E810CF">
        <w:rPr>
          <w:color w:val="00B050"/>
        </w:rPr>
        <w:t>dinyatakan</w:t>
      </w:r>
      <w:proofErr w:type="spellEnd"/>
      <w:r w:rsidR="00E810CF">
        <w:rPr>
          <w:color w:val="00B050"/>
        </w:rPr>
        <w:t xml:space="preserve"> “</w:t>
      </w:r>
      <w:proofErr w:type="spellStart"/>
      <w:r w:rsidR="00E810CF">
        <w:rPr>
          <w:color w:val="00B050"/>
        </w:rPr>
        <w:t>tidak</w:t>
      </w:r>
      <w:proofErr w:type="spellEnd"/>
      <w:r w:rsidR="00E810CF">
        <w:rPr>
          <w:color w:val="00B050"/>
        </w:rPr>
        <w:t xml:space="preserve"> </w:t>
      </w:r>
      <w:proofErr w:type="spellStart"/>
      <w:r w:rsidR="00E810CF">
        <w:rPr>
          <w:color w:val="00B050"/>
        </w:rPr>
        <w:t>memiliki</w:t>
      </w:r>
      <w:proofErr w:type="spellEnd"/>
      <w:r w:rsidR="00E810CF">
        <w:rPr>
          <w:color w:val="00B050"/>
        </w:rPr>
        <w:t xml:space="preserve"> </w:t>
      </w:r>
      <w:proofErr w:type="spellStart"/>
      <w:r w:rsidR="00E810CF">
        <w:rPr>
          <w:color w:val="00B050"/>
        </w:rPr>
        <w:t>kekuatan</w:t>
      </w:r>
      <w:proofErr w:type="spellEnd"/>
      <w:r w:rsidR="00E810CF">
        <w:rPr>
          <w:color w:val="00B050"/>
        </w:rPr>
        <w:t xml:space="preserve"> </w:t>
      </w:r>
      <w:proofErr w:type="spellStart"/>
      <w:r w:rsidR="00E810CF">
        <w:rPr>
          <w:color w:val="00B050"/>
        </w:rPr>
        <w:t>hukum</w:t>
      </w:r>
      <w:proofErr w:type="spellEnd"/>
      <w:r w:rsidR="00E810CF">
        <w:rPr>
          <w:color w:val="00B050"/>
        </w:rPr>
        <w:t xml:space="preserve"> </w:t>
      </w:r>
      <w:proofErr w:type="spellStart"/>
      <w:r w:rsidR="00E810CF">
        <w:rPr>
          <w:color w:val="00B050"/>
        </w:rPr>
        <w:t>mengikat”atau</w:t>
      </w:r>
      <w:proofErr w:type="spellEnd"/>
      <w:r w:rsidR="00E810CF">
        <w:rPr>
          <w:color w:val="00B050"/>
        </w:rPr>
        <w:t xml:space="preserve"> </w:t>
      </w:r>
      <w:proofErr w:type="spellStart"/>
      <w:r w:rsidR="00E810CF">
        <w:rPr>
          <w:color w:val="00B050"/>
        </w:rPr>
        <w:t>secara</w:t>
      </w:r>
      <w:proofErr w:type="spellEnd"/>
      <w:r w:rsidR="00E810CF">
        <w:rPr>
          <w:color w:val="00B050"/>
        </w:rPr>
        <w:t xml:space="preserve"> </w:t>
      </w:r>
      <w:proofErr w:type="spellStart"/>
      <w:r w:rsidR="00E810CF">
        <w:rPr>
          <w:color w:val="00B050"/>
        </w:rPr>
        <w:t>keseluruhan</w:t>
      </w:r>
      <w:proofErr w:type="spellEnd"/>
      <w:r w:rsidR="00E810CF">
        <w:rPr>
          <w:color w:val="00B050"/>
        </w:rPr>
        <w:t xml:space="preserve"> UU </w:t>
      </w:r>
      <w:proofErr w:type="spellStart"/>
      <w:r w:rsidR="00E810CF">
        <w:rPr>
          <w:color w:val="00B050"/>
        </w:rPr>
        <w:t>tersebut</w:t>
      </w:r>
      <w:proofErr w:type="spellEnd"/>
      <w:r w:rsidR="00E810CF">
        <w:rPr>
          <w:color w:val="00B050"/>
        </w:rPr>
        <w:t xml:space="preserve"> </w:t>
      </w:r>
      <w:proofErr w:type="spellStart"/>
      <w:r w:rsidR="00E810CF">
        <w:rPr>
          <w:color w:val="00B050"/>
        </w:rPr>
        <w:t>dibatalkan</w:t>
      </w:r>
      <w:proofErr w:type="spellEnd"/>
      <w:r w:rsidR="00E810CF">
        <w:rPr>
          <w:color w:val="00B050"/>
        </w:rPr>
        <w:t xml:space="preserve">. </w:t>
      </w:r>
    </w:p>
    <w:p w14:paraId="474590DE" w14:textId="0C1780B2" w:rsidR="00122342" w:rsidRPr="00E0754A" w:rsidRDefault="00FD0AF1" w:rsidP="00FD0AF1">
      <w:pPr>
        <w:pStyle w:val="Heading3"/>
        <w:numPr>
          <w:ilvl w:val="0"/>
          <w:numId w:val="0"/>
        </w:numPr>
        <w:ind w:left="720" w:hanging="720"/>
      </w:pPr>
      <w:bookmarkStart w:id="41" w:name="_Toc121200557"/>
      <w:r w:rsidRPr="00E0754A">
        <w:t xml:space="preserve">3.2.2 </w:t>
      </w:r>
      <w:r w:rsidR="004B7FDA" w:rsidRPr="00E0754A">
        <w:t>Constitutionality</w:t>
      </w:r>
      <w:r w:rsidR="00122342" w:rsidRPr="00E0754A">
        <w:t xml:space="preserve"> of Laws</w:t>
      </w:r>
      <w:bookmarkEnd w:id="41"/>
    </w:p>
    <w:p w14:paraId="0D294794" w14:textId="7843416A"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w:t>
      </w:r>
      <w:r w:rsidR="001F0181" w:rsidRPr="00E810CF">
        <w:rPr>
          <w:color w:val="00B050"/>
        </w:rPr>
        <w:t xml:space="preserve">For instance, when a country ratifies numerous international human rights instruments, domestic law </w:t>
      </w:r>
      <w:r w:rsidR="00E810CF" w:rsidRPr="00E810CF">
        <w:rPr>
          <w:color w:val="00B050"/>
        </w:rPr>
        <w:t xml:space="preserve">in which its constitution comply with IHRL, </w:t>
      </w:r>
      <w:r w:rsidR="001F0181" w:rsidRPr="00E810CF">
        <w:rPr>
          <w:color w:val="00B050"/>
        </w:rPr>
        <w:t xml:space="preserve">must no longer clash with constitutional protections of human rights in order to meet the rule of law norm. </w:t>
      </w:r>
      <w:r w:rsidR="001F0181" w:rsidRPr="00E0754A">
        <w:t xml:space="preserve">Moreover, the existence of law must not infringe upon the fundamental rights of individuals, and the establishment of law should not just restrict 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E0754A">
        <w:t>Kelsen</w:t>
      </w:r>
      <w:proofErr w:type="spellEnd"/>
      <w:r w:rsidRPr="00E0754A">
        <w:t xml:space="preserve">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w:t>
      </w:r>
      <w:r w:rsidRPr="00E0754A">
        <w:lastRenderedPageBreak/>
        <w:t xml:space="preserve">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(Asshiddiqie, 2016)</w:t>
      </w:r>
      <w:r w:rsidR="003728FB" w:rsidRPr="00E0754A">
        <w:fldChar w:fldCharType="end"/>
      </w:r>
      <w:r w:rsidRPr="00E0754A">
        <w:t>.</w:t>
      </w:r>
    </w:p>
    <w:p w14:paraId="410DA072" w14:textId="45A2C5DC" w:rsidR="001F0181" w:rsidRPr="00E0754A" w:rsidRDefault="001F0181" w:rsidP="00293471">
      <w:pPr>
        <w:pStyle w:val="ParagraphNormal"/>
      </w:pPr>
      <w:r w:rsidRPr="00E0754A">
        <w:t xml:space="preserve">It is important to clarify the constitutionality of the ABLI so that it can realize the basic objectives of the right to </w:t>
      </w:r>
      <w:proofErr w:type="spellStart"/>
      <w:r w:rsidRPr="00E0754A">
        <w:t>FoRB</w:t>
      </w:r>
      <w:proofErr w:type="spellEnd"/>
      <w:r w:rsidRPr="00E0754A">
        <w:t xml:space="preserve">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(Henkin,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(Eddyono,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 xml:space="preserve">Considering that the ABLI is in line with government efforts to stifle religious expression, the guidelines for doing so are the exclusive topic of this research. The right to </w:t>
      </w:r>
      <w:proofErr w:type="spellStart"/>
      <w:r w:rsidRPr="00E0754A">
        <w:t>FoE</w:t>
      </w:r>
      <w:proofErr w:type="spellEnd"/>
      <w:r w:rsidRPr="00E0754A">
        <w:t xml:space="preserv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The 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(Debeljak,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w:t>
      </w:r>
      <w:proofErr w:type="spellStart"/>
      <w:r w:rsidRPr="00E0754A">
        <w:t>FoE</w:t>
      </w:r>
      <w:proofErr w:type="spellEnd"/>
      <w:r w:rsidRPr="00E0754A">
        <w:t>,</w:t>
      </w:r>
      <w:r w:rsidRPr="00E0754A">
        <w:rPr>
          <w:rStyle w:val="FootnoteReference"/>
        </w:rPr>
        <w:t xml:space="preserve"> </w:t>
      </w:r>
      <w:r w:rsidRPr="00E0754A">
        <w:rPr>
          <w:rStyle w:val="FootnoteReference"/>
        </w:rPr>
        <w:footnoteReference w:id="26"/>
      </w:r>
      <w:r w:rsidRPr="00E0754A">
        <w:t xml:space="preserve">  and the UN Economic and Social Council developed the Syracuse Principles on the Limitation and </w:t>
      </w:r>
      <w:r w:rsidRPr="00E0754A">
        <w:lastRenderedPageBreak/>
        <w:t>Derogation Provisions in the ICCPR,</w:t>
      </w:r>
      <w:r w:rsidRPr="00E0754A">
        <w:rPr>
          <w:rStyle w:val="FootnoteReference"/>
        </w:rPr>
        <w:footnoteReference w:id="27"/>
      </w:r>
      <w:r w:rsidRPr="00E0754A">
        <w:t xml:space="preserve"> which were accepted by the UN General Assembly through GC No. 22.</w:t>
      </w:r>
      <w:r w:rsidRPr="00E0754A">
        <w:rPr>
          <w:rStyle w:val="FootnoteReference"/>
        </w:rPr>
        <w:footnoteReference w:id="28"/>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 xml:space="preserve">Using a summary of Article 19 (3), the Syracuse principles, and UNGC No. 22, Durham and </w:t>
      </w:r>
      <w:proofErr w:type="spellStart"/>
      <w:r w:rsidRPr="00E0754A">
        <w:t>Scharffs</w:t>
      </w:r>
      <w:proofErr w:type="spellEnd"/>
      <w:r w:rsidRPr="00E0754A">
        <w:t xml:space="preserve">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29"/>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0"/>
      </w:r>
      <w:r w:rsidRPr="00E0754A">
        <w:t xml:space="preserve"> In a private setting, a person cannot be penalized for expressing themselves openly, which brings us to our fourth point. That </w:t>
      </w:r>
      <w:r w:rsidR="00B40CBB" w:rsidRPr="00E0754A">
        <w:t>“</w:t>
      </w:r>
      <w:r w:rsidRPr="00E0754A">
        <w:t xml:space="preserve">the statemen circulated </w:t>
      </w:r>
      <w:r w:rsidRPr="00E0754A">
        <w:lastRenderedPageBreak/>
        <w:t>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1"/>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2"/>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3"/>
      </w:r>
    </w:p>
    <w:p w14:paraId="0646BAD2" w14:textId="6C42E0EE" w:rsidR="001F0181" w:rsidRPr="00E0754A" w:rsidRDefault="001F0181" w:rsidP="00293471">
      <w:pPr>
        <w:pStyle w:val="ParagraphNormal"/>
        <w:rPr>
          <w:cs/>
        </w:rPr>
      </w:pPr>
      <w:r w:rsidRPr="00E0754A">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w:t>
      </w:r>
      <w:proofErr w:type="spellStart"/>
      <w:r w:rsidRPr="00E0754A">
        <w:t>FoE</w:t>
      </w:r>
      <w:proofErr w:type="spellEnd"/>
      <w:r w:rsidRPr="00E0754A">
        <w:t xml:space="preserve">. Therefore, the right to </w:t>
      </w:r>
      <w:proofErr w:type="spellStart"/>
      <w:r w:rsidRPr="00E0754A">
        <w:t>FoE</w:t>
      </w:r>
      <w:proofErr w:type="spellEnd"/>
      <w:r w:rsidRPr="00E0754A">
        <w:t xml:space="preserv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w:t>
      </w:r>
      <w:r w:rsidRPr="00E0754A">
        <w:lastRenderedPageBreak/>
        <w:t xml:space="preserve">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2" w:name="_Toc121200558"/>
      <w:r w:rsidRPr="00E0754A">
        <w:t xml:space="preserve">3.2.3 </w:t>
      </w:r>
      <w:r w:rsidR="00243A9E" w:rsidRPr="00E0754A">
        <w:t>Defining Religion and the Right to Religious Freedom</w:t>
      </w:r>
      <w:bookmarkEnd w:id="42"/>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7F93B592" w14:textId="77777777" w:rsidR="003762A7" w:rsidRDefault="003762A7" w:rsidP="003762A7">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68E6FDA4" w14:textId="77777777" w:rsidR="003762A7" w:rsidRDefault="003762A7" w:rsidP="003762A7">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understand religion fully, rather than a sociological or ideological perspective that considers religion as an individual preoccupation unrelated to societal dynamics.</w:t>
      </w:r>
    </w:p>
    <w:p w14:paraId="33D48152" w14:textId="77777777" w:rsidR="003762A7" w:rsidRDefault="003762A7" w:rsidP="003762A7">
      <w:pPr>
        <w:pStyle w:val="ParagraphNormal"/>
      </w:pPr>
      <w: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724B0300" w14:textId="033E55C7" w:rsidR="001F0181" w:rsidRPr="00E0754A" w:rsidRDefault="003762A7" w:rsidP="003762A7">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11662685" w14:textId="77777777" w:rsidR="003762A7" w:rsidRDefault="003762A7" w:rsidP="003762A7">
      <w:pPr>
        <w:pStyle w:val="ParagraphNormal"/>
      </w:pPr>
      <w:r>
        <w:t xml:space="preserve">The research conducted by Pew Research Centre that Grim and Finke (2010) refer to was carried out in 230 different nations, where they identified five “majority” faiths, </w:t>
      </w:r>
      <w:r>
        <w:lastRenderedPageBreak/>
        <w:t xml:space="preserve">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3B4A4F20" w14:textId="77777777" w:rsidR="003762A7" w:rsidRDefault="003762A7" w:rsidP="003762A7">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56A24D9A" w14:textId="69322497" w:rsidR="001F0181" w:rsidRPr="00E0754A" w:rsidRDefault="003762A7" w:rsidP="003762A7">
      <w:pPr>
        <w:pStyle w:val="ParagraphNormal"/>
      </w:pPr>
      <w:r>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5004696C" w14:textId="77777777" w:rsidR="003762A7" w:rsidRDefault="003762A7" w:rsidP="003762A7">
      <w:pPr>
        <w:pStyle w:val="ParagraphNormal"/>
      </w:pPr>
      <w:r>
        <w:lastRenderedPageBreak/>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p w14:paraId="306EBAC1" w14:textId="77777777" w:rsidR="003762A7" w:rsidRDefault="003762A7" w:rsidP="003762A7">
      <w:pPr>
        <w:pStyle w:val="ParagraphNormal"/>
      </w:pPr>
      <w: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142AE10A" w14:textId="39C11319" w:rsidR="00961936" w:rsidRPr="00E0754A" w:rsidRDefault="003762A7" w:rsidP="003762A7">
      <w:pPr>
        <w:pStyle w:val="ParagraphNormal"/>
      </w:pPr>
      <w:r>
        <w:t xml:space="preserve">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w:t>
      </w:r>
      <w:r>
        <w:lastRenderedPageBreak/>
        <w:t>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4C07EED6" w14:textId="3C66148F" w:rsidR="00961936" w:rsidRPr="00E0754A" w:rsidRDefault="00961936" w:rsidP="00172F4D">
      <w:pPr>
        <w:pStyle w:val="Heading4"/>
        <w:ind w:left="360"/>
      </w:pPr>
      <w:r w:rsidRPr="00E0754A">
        <w:t xml:space="preserve"> The right to FORB as Human Rights</w:t>
      </w:r>
    </w:p>
    <w:p w14:paraId="5457C23B" w14:textId="77777777" w:rsidR="003762A7" w:rsidRDefault="003762A7" w:rsidP="003762A7">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091AB971" w14:textId="77C33464" w:rsidR="003762A7" w:rsidRDefault="003762A7" w:rsidP="00E810CF">
      <w:pPr>
        <w:pStyle w:val="ParagraphNormal"/>
      </w:pPr>
      <w: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45FE2F04" w14:textId="6148CF6F" w:rsidR="00961936" w:rsidRPr="00E0754A" w:rsidRDefault="003762A7" w:rsidP="003762A7">
      <w:pPr>
        <w:pStyle w:val="ParagraphNormal"/>
      </w:pPr>
      <w:r>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001F0181" w:rsidRPr="00E0754A">
        <w:t xml:space="preserve"> </w:t>
      </w:r>
    </w:p>
    <w:p w14:paraId="65E8976D" w14:textId="5901612B" w:rsidR="003762A7" w:rsidRDefault="003762A7" w:rsidP="003762A7">
      <w:pPr>
        <w:pStyle w:val="ParagraphNormal"/>
      </w:pPr>
      <w:r>
        <w:t xml:space="preserve">The freedom of expression and freedom of religion or belief are two fundamental human rights recognized by international documents such as the UDHR and the </w:t>
      </w:r>
      <w:r>
        <w:lastRenderedPageBreak/>
        <w:t>ICCPR</w:t>
      </w:r>
      <w:r>
        <w:rPr>
          <w:rStyle w:val="FootnoteReference"/>
        </w:rPr>
        <w:footnoteReference w:id="34"/>
      </w:r>
      <w:r>
        <w:t>. General Comment No.22</w:t>
      </w:r>
      <w:r>
        <w:rPr>
          <w:rStyle w:val="FootnoteReference"/>
        </w:rPr>
        <w:footnoteReference w:id="35"/>
      </w:r>
      <w:r>
        <w:t xml:space="preserve"> on the Declaration on the Elimination of All Forms of Intolerance and Discrimination Based on Religion or Belief</w:t>
      </w:r>
      <w:r>
        <w:rPr>
          <w:rStyle w:val="FootnoteReference"/>
        </w:rPr>
        <w:footnoteReference w:id="36"/>
      </w:r>
      <w:r>
        <w:t xml:space="preserve"> and General Comment No.34</w:t>
      </w:r>
      <w:r>
        <w:rPr>
          <w:rStyle w:val="FootnoteReference"/>
        </w:rPr>
        <w:footnoteReference w:id="37"/>
      </w:r>
      <w:r>
        <w:t xml:space="preserve"> on Freedom of Religion or Belief are crucial resources for States to consult in protecting these rights.</w:t>
      </w:r>
    </w:p>
    <w:p w14:paraId="3379BAEC" w14:textId="77777777" w:rsidR="003762A7" w:rsidRDefault="003762A7" w:rsidP="003762A7">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4BEADE3C" w14:textId="30997664" w:rsidR="003762A7" w:rsidRDefault="003762A7" w:rsidP="003762A7">
      <w:pPr>
        <w:pStyle w:val="ParagraphNormal"/>
      </w:pPr>
      <w: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18E0A42B" w14:textId="18CB0C1B" w:rsidR="003762A7" w:rsidRDefault="003762A7" w:rsidP="003762A7">
      <w:pPr>
        <w:pStyle w:val="ParagraphNormal"/>
      </w:pPr>
      <w:r>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8"/>
      </w:r>
      <w:r>
        <w:t xml:space="preserve"> provide guidance on the limitations that may be imposed on religious speech or manifestation (Smith, 2007: p.268). </w:t>
      </w:r>
      <w:proofErr w:type="spellStart"/>
      <w:r>
        <w:t>FoE</w:t>
      </w:r>
      <w:proofErr w:type="spellEnd"/>
      <w:r>
        <w:t xml:space="preserve"> is a fundamental human right. While states may use domestic law to limit </w:t>
      </w:r>
      <w:proofErr w:type="spellStart"/>
      <w:r>
        <w:t>FoE</w:t>
      </w:r>
      <w:proofErr w:type="spellEnd"/>
      <w:r>
        <w:t xml:space="preserve">, such restrictions must be enforceable, clear, governed by law, and serve the agreement's </w:t>
      </w:r>
      <w:r>
        <w:lastRenderedPageBreak/>
        <w:t>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08B24655" w14:textId="77777777" w:rsidR="003762A7" w:rsidRDefault="003762A7" w:rsidP="003762A7">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772AA1D1" w14:textId="646C8A13" w:rsidR="003762A7" w:rsidRDefault="003762A7" w:rsidP="00E810CF">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1E426B66" w14:textId="77777777" w:rsidR="003762A7" w:rsidRDefault="003762A7" w:rsidP="003762A7">
      <w:pPr>
        <w:pStyle w:val="ParagraphNormal"/>
      </w:pPr>
      <w:r>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3F343B69" w14:textId="77777777" w:rsidR="003762A7" w:rsidRDefault="003762A7" w:rsidP="003762A7">
      <w:pPr>
        <w:pStyle w:val="ParagraphNormal"/>
      </w:pPr>
      <w:r>
        <w:t xml:space="preserve">Since its reformation phase in 1998, Indonesia has amended its Constitution four times to promote regional autonomy, protect human rights, and improve checks and balances among the executive, judiciary, and legislative branches. The freedom of </w:t>
      </w:r>
      <w:r>
        <w:lastRenderedPageBreak/>
        <w:t>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668651C1" w14:textId="77777777" w:rsidR="003762A7" w:rsidRDefault="003762A7" w:rsidP="003762A7">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E01D362" w14:textId="45518724" w:rsidR="00446D0B" w:rsidRPr="00E0754A" w:rsidRDefault="003762A7" w:rsidP="003762A7">
      <w:pPr>
        <w:pStyle w:val="ParagraphNormal"/>
      </w:pPr>
      <w: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5A0D1E4B" w14:textId="56BBB723" w:rsidR="00D149C4" w:rsidRPr="00E0754A" w:rsidRDefault="00E774D8">
      <w:pPr>
        <w:pStyle w:val="Heading2"/>
        <w:numPr>
          <w:ilvl w:val="1"/>
          <w:numId w:val="15"/>
        </w:numPr>
        <w:ind w:hanging="792"/>
      </w:pPr>
      <w:bookmarkStart w:id="43" w:name="_Toc121200559"/>
      <w:bookmarkEnd w:id="37"/>
      <w:r w:rsidRPr="00E0754A">
        <w:t>Examines the Historical Persistence of Indonesia's Anti-Blasphemy Law</w:t>
      </w:r>
      <w:bookmarkEnd w:id="43"/>
    </w:p>
    <w:p w14:paraId="1D9E31E5" w14:textId="6AA9A7BA" w:rsidR="004F4B0E" w:rsidRPr="003762A7" w:rsidRDefault="00A433E9" w:rsidP="004F4B0E">
      <w:pPr>
        <w:pStyle w:val="Heading3"/>
        <w:spacing w:line="360" w:lineRule="auto"/>
        <w:ind w:left="567" w:hanging="567"/>
        <w:rPr>
          <w:cs/>
          <w:lang w:val="en-US"/>
        </w:rPr>
      </w:pPr>
      <w:bookmarkStart w:id="44" w:name="_Toc121200560"/>
      <w:bookmarkStart w:id="45"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w:t>
      </w:r>
      <w:r w:rsidR="00DC5B8F" w:rsidRPr="003762A7">
        <w:rPr>
          <w:cs/>
          <w:lang w:val="en-US"/>
        </w:rPr>
        <w:t xml:space="preserve"> </w:t>
      </w:r>
      <w:proofErr w:type="spellStart"/>
      <w:r w:rsidR="00DC5B8F" w:rsidRPr="003762A7">
        <w:rPr>
          <w:cs/>
          <w:lang w:val="en-US"/>
        </w:rPr>
        <w:t>Soekarno</w:t>
      </w:r>
      <w:proofErr w:type="spellEnd"/>
      <w:r w:rsidR="00DC5B8F" w:rsidRPr="003762A7">
        <w:rPr>
          <w:cs/>
          <w:lang w:val="en-US"/>
        </w:rPr>
        <w:t xml:space="preserve">: An </w:t>
      </w:r>
      <w:proofErr w:type="spellStart"/>
      <w:r w:rsidR="00DC5B8F" w:rsidRPr="003762A7">
        <w:rPr>
          <w:cs/>
          <w:lang w:val="en-US"/>
        </w:rPr>
        <w:t>Emergency</w:t>
      </w:r>
      <w:proofErr w:type="spellEnd"/>
      <w:r w:rsidR="00DC5B8F" w:rsidRPr="003762A7">
        <w:rPr>
          <w:cs/>
          <w:lang w:val="en-US"/>
        </w:rPr>
        <w:t xml:space="preserve"> L</w:t>
      </w:r>
      <w:proofErr w:type="spellStart"/>
      <w:r w:rsidR="00DC5B8F"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004F4B0E" w:rsidRPr="003762A7">
        <w:rPr>
          <w:cs/>
          <w:lang w:val="en-US"/>
        </w:rPr>
        <w:t>.</w:t>
      </w:r>
      <w:bookmarkEnd w:id="44"/>
    </w:p>
    <w:p w14:paraId="52B9DFC6" w14:textId="15004642" w:rsidR="00DB7438" w:rsidRDefault="00DB7438" w:rsidP="00DB7438">
      <w:pPr>
        <w:pStyle w:val="ParagraphafSubheader"/>
      </w:pPr>
      <w:r>
        <w:lastRenderedPageBreak/>
        <w:t>The Indonesian Blasphemy Law (IABL) has a historical background that dates back to the period of guided democracy</w:t>
      </w:r>
      <w:r>
        <w:rPr>
          <w:rStyle w:val="FootnoteReference"/>
        </w:rPr>
        <w:footnoteReference w:id="3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40"/>
      </w:r>
      <w:r>
        <w:t xml:space="preserve"> (</w:t>
      </w:r>
      <w:proofErr w:type="spellStart"/>
      <w:r>
        <w:t>Sihombing</w:t>
      </w:r>
      <w:proofErr w:type="spellEnd"/>
      <w:r>
        <w:t>, 2008).</w:t>
      </w:r>
    </w:p>
    <w:p w14:paraId="57B441D3" w14:textId="03D775BC" w:rsidR="00DB7438" w:rsidRDefault="00DB7438" w:rsidP="00DB7438">
      <w:pPr>
        <w:pStyle w:val="ParagraphNormal"/>
      </w:pPr>
      <w: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Pr>
          <w:rStyle w:val="FootnoteReference"/>
        </w:rPr>
        <w:footnoteReference w:id="41"/>
      </w:r>
      <w:r>
        <w:t xml:space="preserve"> as soon as possible.</w:t>
      </w:r>
    </w:p>
    <w:p w14:paraId="04648B65" w14:textId="0095C7B3" w:rsidR="00DB7438" w:rsidRDefault="00DB7438" w:rsidP="00DB7438">
      <w:pPr>
        <w:pStyle w:val="ParagraphNormal"/>
      </w:pPr>
      <w:r>
        <w:t>The events of the 1965 communist revolution created a sense of fear among the Indonesian people, who did not want a similar incident to occur again (</w:t>
      </w:r>
      <w:proofErr w:type="spellStart"/>
      <w:r>
        <w:t>Arief</w:t>
      </w:r>
      <w:proofErr w:type="spellEnd"/>
      <w: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42"/>
      </w:r>
    </w:p>
    <w:p w14:paraId="7B360540" w14:textId="0F027485" w:rsidR="00DB7438" w:rsidRDefault="00DB7438" w:rsidP="00DB7438">
      <w:pPr>
        <w:pStyle w:val="ParagraphNormal"/>
      </w:pPr>
      <w:r>
        <w:t xml:space="preserve">Since then, Presidential Decree No. 1/PNPS/1956 has changed its title to Law No. 1/PNPS/1965, also known as the Indonesian Blasphemy Law (IABL). The law remains the same, despite the changes in its title. It is worth noting that Indonesia, Malaysia, </w:t>
      </w:r>
      <w:r>
        <w:lastRenderedPageBreak/>
        <w:t>and Pakistan are predominantly Muslim countries</w:t>
      </w:r>
      <w:r>
        <w:rPr>
          <w:rStyle w:val="FootnoteReference"/>
        </w:rPr>
        <w:footnoteReference w:id="43"/>
      </w:r>
      <w:r>
        <w:t>, and their blasphemy laws are not original. These laws have different historical contexts.</w:t>
      </w:r>
    </w:p>
    <w:p w14:paraId="0583E6D5" w14:textId="07111613" w:rsidR="00DB7438" w:rsidRDefault="00DB7438" w:rsidP="00DB7438">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44"/>
      </w:r>
      <w:r>
        <w:t xml:space="preserve"> The second is the corporation law, known as Indonesia's Criminal Code Article 156a, which adopted its concepts from the Netherlands, the colonizing country.</w:t>
      </w:r>
    </w:p>
    <w:p w14:paraId="70FEF244" w14:textId="77777777" w:rsidR="009A0A40" w:rsidRDefault="009A0A40" w:rsidP="009A0A40">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5DDD9E24" w14:textId="77777777" w:rsidR="009A0A40" w:rsidRDefault="009A0A40" w:rsidP="009A0A40">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58AB9D0B" w14:textId="77777777" w:rsidR="009A0A40" w:rsidRDefault="009A0A40" w:rsidP="009A0A40">
      <w:pPr>
        <w:pStyle w:val="ParagraphNormal"/>
      </w:pPr>
      <w:r>
        <w:lastRenderedPageBreak/>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8CD23E2" w14:textId="0AE10C32" w:rsidR="00DB7438" w:rsidRDefault="009A0A40" w:rsidP="009A0A40">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AB9B81" w14:textId="77777777" w:rsidR="00224B79" w:rsidRDefault="00243A9E" w:rsidP="00224B79">
      <w:pPr>
        <w:pStyle w:val="ParagraphNormal"/>
      </w:pPr>
      <w:r w:rsidRPr="00E0754A">
        <w:t xml:space="preserve"> </w:t>
      </w:r>
      <w:r w:rsidR="00224B79">
        <w:t xml:space="preserve">In 1957, Indonesia was facing two major political crises which prompted President Sukarno to declare a state of emergency. The first crisis was the fall of the Ali </w:t>
      </w:r>
      <w:proofErr w:type="spellStart"/>
      <w:r w:rsidR="00224B79">
        <w:t>Sastroamidjojo</w:t>
      </w:r>
      <w:proofErr w:type="spellEnd"/>
      <w:r w:rsidR="00224B79">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00224B79">
        <w:t>Masyumi</w:t>
      </w:r>
      <w:proofErr w:type="spellEnd"/>
      <w:r w:rsidR="00224B79">
        <w:t>, NU, and PKI. However, it did not receive support from other political parties such as the Catholic Party and the Indonesian People's Party (</w:t>
      </w:r>
      <w:proofErr w:type="spellStart"/>
      <w:r w:rsidR="00224B79">
        <w:t>Dewanto</w:t>
      </w:r>
      <w:proofErr w:type="spellEnd"/>
      <w:r w:rsidR="00224B79">
        <w:t>, 2011).</w:t>
      </w:r>
    </w:p>
    <w:p w14:paraId="0660B1E4" w14:textId="75033B66" w:rsidR="006807F0" w:rsidRDefault="006807F0" w:rsidP="006807F0">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4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46"/>
      </w:r>
      <w:r>
        <w:t xml:space="preserve"> (Gus </w:t>
      </w:r>
      <w:proofErr w:type="spellStart"/>
      <w:r>
        <w:t>Sholahuddin</w:t>
      </w:r>
      <w:proofErr w:type="spellEnd"/>
      <w:r>
        <w:t xml:space="preserve">, 2011; </w:t>
      </w:r>
      <w:proofErr w:type="spellStart"/>
      <w:r>
        <w:t>Dewanto</w:t>
      </w:r>
      <w:proofErr w:type="spellEnd"/>
      <w:r>
        <w:t>, 2011).</w:t>
      </w:r>
    </w:p>
    <w:p w14:paraId="63D35F32" w14:textId="42A806BF" w:rsidR="006807F0" w:rsidRDefault="006807F0" w:rsidP="006807F0">
      <w:pPr>
        <w:pStyle w:val="ParagraphNormal"/>
      </w:pPr>
      <w: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4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486266F6" w14:textId="77777777" w:rsidR="006807F0" w:rsidRDefault="006807F0" w:rsidP="006807F0">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267990D0" w14:textId="73DDFCE7" w:rsidR="00224B79" w:rsidRDefault="006807F0" w:rsidP="006807F0">
      <w:pPr>
        <w:pStyle w:val="ParagraphNormal"/>
      </w:pPr>
      <w: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0A88D47B" w14:textId="0D96CDAC" w:rsidR="00A433E9" w:rsidRPr="00E0754A" w:rsidRDefault="004F4B0E">
      <w:pPr>
        <w:pStyle w:val="Heading3"/>
        <w:numPr>
          <w:ilvl w:val="2"/>
          <w:numId w:val="16"/>
        </w:numPr>
        <w:spacing w:before="0" w:after="0" w:line="360" w:lineRule="auto"/>
        <w:ind w:left="709" w:hanging="709"/>
      </w:pPr>
      <w:bookmarkStart w:id="46"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46"/>
    </w:p>
    <w:bookmarkEnd w:id="45"/>
    <w:p w14:paraId="1AE6D0A2" w14:textId="30C728E4" w:rsidR="004022D8" w:rsidRDefault="004022D8" w:rsidP="004022D8">
      <w:pPr>
        <w:pStyle w:val="ParagraphafSubheader"/>
      </w:pPr>
      <w:r>
        <w:t xml:space="preserve">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w:t>
      </w:r>
      <w:r>
        <w:lastRenderedPageBreak/>
        <w:t>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48"/>
      </w:r>
      <w:r>
        <w:t xml:space="preserve"> The DPR was required to complete this review process within two years.</w:t>
      </w:r>
    </w:p>
    <w:p w14:paraId="40A47A63" w14:textId="46545CE5" w:rsidR="004F4B0E" w:rsidRPr="00E0754A" w:rsidRDefault="004022D8" w:rsidP="004022D8">
      <w:pPr>
        <w:pStyle w:val="ParagraphNormal"/>
      </w:pPr>
      <w:r>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00F804BB" w14:textId="0531B95A" w:rsidR="004F4B0E" w:rsidRPr="00E0754A" w:rsidRDefault="00E810CF" w:rsidP="004F4B0E">
      <w:pPr>
        <w:pStyle w:val="Quote"/>
        <w:ind w:left="540"/>
      </w:pPr>
      <w:r w:rsidRPr="00E0754A">
        <w:t xml:space="preserve"> </w:t>
      </w:r>
      <w:r w:rsidR="00B40CBB"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00B40CBB" w:rsidRPr="00E0754A">
        <w:t>”</w:t>
      </w:r>
    </w:p>
    <w:p w14:paraId="45DA2877" w14:textId="77777777" w:rsidR="004F4B0E" w:rsidRPr="00E0754A" w:rsidRDefault="004F4B0E" w:rsidP="004F4B0E">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5D4F2F5A" w14:textId="3EE1076D" w:rsidR="004F4B0E" w:rsidRPr="00E0754A" w:rsidRDefault="004F4B0E" w:rsidP="004F4B0E">
      <w:pPr>
        <w:pStyle w:val="Quote"/>
        <w:ind w:left="540"/>
      </w:pPr>
      <w:r w:rsidRPr="00E0754A">
        <w:t xml:space="preserve"> </w:t>
      </w:r>
      <w:r w:rsidR="00B40CBB" w:rsidRPr="00E0754A">
        <w:t>“</w:t>
      </w:r>
      <w:r w:rsidRPr="00E0754A">
        <w:t xml:space="preserve">[..] Our rule of law is based on Pancasila, which is not a religious state, based on </w:t>
      </w:r>
      <w:r w:rsidR="00B40CBB" w:rsidRPr="00E0754A">
        <w:t>“</w:t>
      </w:r>
      <w:r w:rsidRPr="00E0754A">
        <w:t>Einheit</w:t>
      </w:r>
      <w:r w:rsidR="00B40CBB" w:rsidRPr="00E0754A">
        <w:t>”</w:t>
      </w:r>
      <w:r w:rsidRPr="00E0754A">
        <w:t xml:space="preserve"> between religion and the state and which does not adhere to </w:t>
      </w:r>
      <w:r w:rsidR="00B40CBB" w:rsidRPr="00E0754A">
        <w:t>“</w:t>
      </w:r>
      <w:r w:rsidRPr="00E0754A">
        <w:t>separation</w:t>
      </w:r>
      <w:r w:rsidR="00B40CBB" w:rsidRPr="00E0754A">
        <w:t>”</w:t>
      </w:r>
      <w:r w:rsidRPr="00E0754A">
        <w:t xml:space="preserve"> within sharp and strict boundaries, as adopted by western countries, and socialist countries that even include criminal sanctions on the principle of </w:t>
      </w:r>
      <w:r w:rsidR="00B40CBB" w:rsidRPr="00E0754A">
        <w:t>“</w:t>
      </w:r>
      <w:r w:rsidRPr="00E0754A">
        <w:t>the separation […]</w:t>
      </w:r>
      <w:r w:rsidR="00B40CBB" w:rsidRPr="00E0754A">
        <w:t>”</w:t>
      </w:r>
      <w:r w:rsidRPr="00E0754A">
        <w:t xml:space="preserve">  (</w:t>
      </w:r>
      <w:proofErr w:type="spellStart"/>
      <w:r w:rsidRPr="00E0754A">
        <w:t>Adji</w:t>
      </w:r>
      <w:proofErr w:type="spellEnd"/>
      <w:r w:rsidRPr="00E0754A">
        <w:t>, O., 1983: 50).</w:t>
      </w:r>
    </w:p>
    <w:p w14:paraId="6AE0BC67" w14:textId="77777777" w:rsidR="004022D8" w:rsidRDefault="004022D8" w:rsidP="004022D8">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w:t>
      </w:r>
      <w:r>
        <w:lastRenderedPageBreak/>
        <w:t xml:space="preserve">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4504CD8D" w14:textId="77777777" w:rsidR="004022D8" w:rsidRDefault="004022D8" w:rsidP="004022D8">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7C954E2B" w14:textId="3228EB94" w:rsidR="004F4B0E" w:rsidRPr="00E0754A" w:rsidRDefault="004022D8" w:rsidP="004022D8">
      <w:pPr>
        <w:pStyle w:val="ParagraphNormal"/>
      </w:pPr>
      <w:r>
        <w:t>During the New Order period, Suharto's administration maintained the IABL and strengthened it by adding Article 156a to the Indonesia Criminal Code.</w:t>
      </w:r>
      <w:r w:rsidR="004F4B0E" w:rsidRPr="00E0754A">
        <w:t xml:space="preserve">  Article 4 of the IABL, in conjunction with Article 156a of the 1981 ICC, states:</w:t>
      </w:r>
    </w:p>
    <w:p w14:paraId="11C17C2E" w14:textId="261A9DBA" w:rsidR="004F4B0E" w:rsidRPr="00E0754A" w:rsidRDefault="004F4B0E" w:rsidP="00405B12">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B2B1E0B" w14:textId="6D2E5197" w:rsidR="004022D8" w:rsidRDefault="004022D8" w:rsidP="004022D8">
      <w:pPr>
        <w:pStyle w:val="ParagraphNormal"/>
      </w:pP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49"/>
      </w:r>
      <w:r>
        <w:t xml:space="preserve"> according to Article 4, Article 1, and Article 2 of the 1965 ABL.</w:t>
      </w:r>
    </w:p>
    <w:p w14:paraId="665385FC" w14:textId="77777777" w:rsidR="004022D8" w:rsidRDefault="004022D8" w:rsidP="004022D8">
      <w:pPr>
        <w:pStyle w:val="ParagraphNormal"/>
      </w:pPr>
      <w:r>
        <w:lastRenderedPageBreak/>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w:t>
      </w:r>
      <w:proofErr w:type="spellStart"/>
      <w:r>
        <w:t>Pratiwi</w:t>
      </w:r>
      <w:proofErr w:type="spellEnd"/>
      <w:r>
        <w:t>, 2021).</w:t>
      </w:r>
    </w:p>
    <w:p w14:paraId="0F415630" w14:textId="14AAEDE0" w:rsidR="004022D8" w:rsidRDefault="004022D8" w:rsidP="004022D8">
      <w:pPr>
        <w:pStyle w:val="ParagraphNormal"/>
      </w:pPr>
      <w:r>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5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51"/>
      </w:r>
      <w:r>
        <w:t>. The 1965 communist movement and revolution became a dark history that frightened Indonesian society and they want to avoid a similar incident 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5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53"/>
      </w:r>
      <w:r>
        <w:t xml:space="preserve">. From then on, the administration law under President </w:t>
      </w:r>
      <w:proofErr w:type="spellStart"/>
      <w:r>
        <w:t>Soeharto's</w:t>
      </w:r>
      <w:proofErr w:type="spellEnd"/>
      <w:r>
        <w:t xml:space="preserve"> administration or the "New Order" was changed.</w:t>
      </w:r>
    </w:p>
    <w:p w14:paraId="33DCA258" w14:textId="42399276" w:rsidR="00171DFD" w:rsidRDefault="004F4B0E" w:rsidP="00171DFD">
      <w:pPr>
        <w:pStyle w:val="ParagraphNormal"/>
      </w:pPr>
      <w:r w:rsidRPr="00E0754A">
        <w:t xml:space="preserve"> </w:t>
      </w:r>
      <w:r w:rsidR="00171DFD">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w:t>
      </w:r>
      <w:r w:rsidR="00171DFD">
        <w:lastRenderedPageBreak/>
        <w:t>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sidR="00171DFD">
        <w:rPr>
          <w:rStyle w:val="FootnoteReference"/>
        </w:rPr>
        <w:footnoteReference w:id="54"/>
      </w:r>
      <w:r w:rsidR="00171DFD">
        <w:t>.</w:t>
      </w:r>
    </w:p>
    <w:p w14:paraId="49A8CAE8" w14:textId="72A9D2FF" w:rsidR="00121789" w:rsidRPr="00E0754A" w:rsidRDefault="00171DFD" w:rsidP="00171DFD">
      <w:pPr>
        <w:pStyle w:val="ParagraphNormal"/>
      </w:pPr>
      <w:r>
        <w:t xml:space="preserve">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t>Kartosoewirjo</w:t>
      </w:r>
      <w:proofErr w:type="spellEnd"/>
      <w:r>
        <w:t xml:space="preserve"> (DI/TII) in 1962, was lifted.</w:t>
      </w:r>
    </w:p>
    <w:p w14:paraId="37412C63" w14:textId="1F37B786" w:rsidR="00B7722E" w:rsidRPr="00E0754A" w:rsidRDefault="008F20C9" w:rsidP="008F20C9">
      <w:pPr>
        <w:pStyle w:val="Heading3"/>
        <w:numPr>
          <w:ilvl w:val="0"/>
          <w:numId w:val="0"/>
        </w:numPr>
        <w:ind w:left="720" w:hanging="720"/>
      </w:pPr>
      <w:bookmarkStart w:id="47" w:name="_Toc121200562"/>
      <w:bookmarkStart w:id="48"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47"/>
      <w:r w:rsidR="00B7722E" w:rsidRPr="00E0754A">
        <w:t xml:space="preserve"> </w:t>
      </w:r>
      <w:bookmarkEnd w:id="48"/>
    </w:p>
    <w:p w14:paraId="3A972F52" w14:textId="5AE2F28F" w:rsidR="00624F98" w:rsidRDefault="00624F98" w:rsidP="00624F98">
      <w:pPr>
        <w:pStyle w:val="ParagraphNormal"/>
      </w:pPr>
      <w: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p>
    <w:p w14:paraId="4C7A5D84" w14:textId="54FF22B2" w:rsidR="00B021AD" w:rsidRPr="00E0754A" w:rsidRDefault="00624F98" w:rsidP="00624F98">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00DF2702" w:rsidRPr="00E0754A">
        <w:t xml:space="preserve"> </w:t>
      </w:r>
      <w:r w:rsidR="00281678" w:rsidRPr="00E0754A">
        <w:t xml:space="preserve">Following </w:t>
      </w:r>
      <w:r w:rsidR="00AB7F21" w:rsidRPr="00E0754A">
        <w:t>texts are</w:t>
      </w:r>
      <w:r w:rsidR="00DF2702" w:rsidRPr="00E0754A">
        <w:t xml:space="preserve"> the full </w:t>
      </w:r>
      <w:r w:rsidR="00AB7F21" w:rsidRPr="00E0754A">
        <w:t>content</w:t>
      </w:r>
      <w:r w:rsidR="00DF2702" w:rsidRPr="00E0754A">
        <w:t xml:space="preserve"> of the four articles:</w:t>
      </w:r>
    </w:p>
    <w:p w14:paraId="7C4334C7" w14:textId="49AD7433" w:rsidR="00B54EF4" w:rsidRPr="00E0754A" w:rsidRDefault="00B54EF4" w:rsidP="00172F4D">
      <w:pPr>
        <w:pStyle w:val="ParagraphNormal"/>
      </w:pPr>
      <w:r w:rsidRPr="00E0754A">
        <w:lastRenderedPageBreak/>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6EAD019E" w14:textId="77777777" w:rsidR="00624F98" w:rsidRDefault="00624F98" w:rsidP="00172F4D">
      <w:pPr>
        <w:pStyle w:val="ParagraphNormal"/>
      </w:pPr>
      <w:r w:rsidRPr="00624F98">
        <w:t xml:space="preserve">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w:t>
      </w:r>
      <w:r w:rsidRPr="00624F98">
        <w:lastRenderedPageBreak/>
        <w:t>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310B62B3" w14:textId="77777777" w:rsidR="00624F98" w:rsidRDefault="00624F98" w:rsidP="00624F98">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EC3855C" w14:textId="77777777" w:rsidR="00624F98" w:rsidRDefault="00624F98" w:rsidP="00624F98">
      <w:pPr>
        <w:pStyle w:val="ParagraphNormal"/>
      </w:pPr>
      <w:r>
        <w:t>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The principle of legality in criminal law requires clear formulation of articles to prevent subjective interpretations by law enforcers and to avoid sanctions being imposed arbitrarily.</w:t>
      </w:r>
    </w:p>
    <w:p w14:paraId="6F3974AE" w14:textId="6882D83E" w:rsidR="009834FC" w:rsidRPr="00E0754A" w:rsidRDefault="00624F98" w:rsidP="00624F98">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248E15E6" w14:textId="77777777" w:rsidR="00624F98" w:rsidRDefault="00624F98" w:rsidP="00624F98">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w:t>
      </w:r>
      <w:r>
        <w:lastRenderedPageBreak/>
        <w:t xml:space="preserve">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4117CFC4" w14:textId="77777777" w:rsidR="00624F98" w:rsidRDefault="00624F98" w:rsidP="00624F98">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5E82321D" w14:textId="77777777" w:rsidR="00624F98" w:rsidRDefault="00624F98" w:rsidP="00624F98">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156a of the Criminal Code, as seen in the cases of </w:t>
      </w:r>
      <w:proofErr w:type="spellStart"/>
      <w:r>
        <w:t>Ahok</w:t>
      </w:r>
      <w:proofErr w:type="spellEnd"/>
      <w:r>
        <w:t xml:space="preserve">, </w:t>
      </w:r>
      <w:proofErr w:type="spellStart"/>
      <w:r>
        <w:t>Meiliana</w:t>
      </w:r>
      <w:proofErr w:type="spellEnd"/>
      <w:r>
        <w:t xml:space="preserve">, </w:t>
      </w:r>
      <w:proofErr w:type="spellStart"/>
      <w:r>
        <w:t>Gafatar</w:t>
      </w:r>
      <w:proofErr w:type="spellEnd"/>
      <w:r>
        <w:t>, and Ahmadiyya.</w:t>
      </w:r>
    </w:p>
    <w:p w14:paraId="22EEB240" w14:textId="77777777" w:rsidR="00624F98" w:rsidRDefault="00624F98" w:rsidP="00624F98">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C370709" w14:textId="391F3211" w:rsidR="00F56AEC" w:rsidRPr="00E0754A" w:rsidRDefault="00624F98" w:rsidP="00624F98">
      <w:pPr>
        <w:pStyle w:val="ParagraphNormal"/>
      </w:pPr>
      <w:r>
        <w:t xml:space="preserve">In conclusion, the insertion of Article 156a in the Indonesian Criminal Code created the concept of blasphemy of religion and made blasphemy a more repressive offense. Understanding the historical context and purpose of the Anti-Defamation Law </w:t>
      </w:r>
      <w:r>
        <w:lastRenderedPageBreak/>
        <w:t>of 1965 is crucial for interpreting the provisions of Article 156a properly. The law's application today is irrelevant and discriminatory, violating the right to freedom of religion.</w:t>
      </w:r>
    </w:p>
    <w:p w14:paraId="59B7F17F" w14:textId="0EB1156A" w:rsidR="00C7387A" w:rsidRPr="00E0754A" w:rsidRDefault="00C7387A" w:rsidP="007B6165">
      <w:pPr>
        <w:pStyle w:val="Heading3"/>
        <w:numPr>
          <w:ilvl w:val="0"/>
          <w:numId w:val="0"/>
        </w:numPr>
        <w:ind w:left="540" w:hanging="540"/>
      </w:pPr>
      <w:bookmarkStart w:id="49" w:name="_Toc121200563"/>
      <w:r w:rsidRPr="00E0754A">
        <w:t xml:space="preserve">3.3.4 During Post Reformation Era: </w:t>
      </w:r>
      <w:r w:rsidR="00940FCF" w:rsidRPr="00E0754A">
        <w:t xml:space="preserve">Maintaining Discriminatory </w:t>
      </w:r>
      <w:r w:rsidRPr="00E0754A">
        <w:t>Anti Blasphemy Law</w:t>
      </w:r>
      <w:bookmarkEnd w:id="49"/>
    </w:p>
    <w:p w14:paraId="00B872BA" w14:textId="77777777" w:rsidR="00C7387A" w:rsidRPr="00E0754A" w:rsidRDefault="00C7387A" w:rsidP="007B6165">
      <w:pPr>
        <w:pStyle w:val="Heading4"/>
        <w:numPr>
          <w:ilvl w:val="0"/>
          <w:numId w:val="44"/>
        </w:numPr>
        <w:ind w:left="360"/>
      </w:pPr>
      <w:bookmarkStart w:id="50" w:name="_Toc118302756"/>
      <w:r w:rsidRPr="00E0754A">
        <w:t>The ITE Law: strengthen blasphemy law in cyberspace</w:t>
      </w:r>
      <w:bookmarkEnd w:id="50"/>
    </w:p>
    <w:p w14:paraId="3F15F807" w14:textId="77777777" w:rsidR="00C7387A" w:rsidRPr="00E0754A" w:rsidRDefault="00C7387A" w:rsidP="00C7387A">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1" w:name="_Toc118302757"/>
      <w:r w:rsidRPr="00E0754A">
        <w:t>The debate deadlock on the religious harmony bill</w:t>
      </w:r>
      <w:bookmarkEnd w:id="51"/>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w:t>
      </w:r>
      <w:r w:rsidRPr="00E0754A">
        <w:lastRenderedPageBreak/>
        <w:t>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57"/>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7980EB86" w14:textId="77777777" w:rsidR="00C7387A" w:rsidRPr="00E0754A" w:rsidRDefault="00C7387A" w:rsidP="00172F4D">
      <w:pPr>
        <w:pStyle w:val="Heading4"/>
        <w:ind w:left="360"/>
      </w:pPr>
      <w:bookmarkStart w:id="52" w:name="_Toc118302758"/>
      <w:r w:rsidRPr="00E0754A">
        <w:lastRenderedPageBreak/>
        <w:t>The bill of amendment of the criminal code re-includes article of offenses against religion</w:t>
      </w:r>
      <w:bookmarkEnd w:id="52"/>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w:t>
      </w:r>
      <w:r w:rsidRPr="00E0754A">
        <w:lastRenderedPageBreak/>
        <w:t>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3" w:name="_Toc121200564"/>
      <w:bookmarkStart w:id="54" w:name="_Toc118302755"/>
      <w:r w:rsidRPr="00E0754A">
        <w:t>Analysing</w:t>
      </w:r>
      <w:r w:rsidR="009B611F" w:rsidRPr="00E0754A">
        <w:t xml:space="preserve"> the Constitutionality of Indonesia's Anti-Blasphemy Law in the Post-Reformation Era Due to a Constitutional Court Decision</w:t>
      </w:r>
      <w:bookmarkEnd w:id="53"/>
    </w:p>
    <w:bookmarkEnd w:id="54"/>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w:t>
      </w:r>
      <w:proofErr w:type="spellStart"/>
      <w:r w:rsidRPr="00E0754A">
        <w:t>Gafatar</w:t>
      </w:r>
      <w:proofErr w:type="spellEnd"/>
      <w:r w:rsidRPr="00E0754A">
        <w:t xml:space="preserve"> who believe that the Anti-Blasphemy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w:t>
      </w:r>
      <w:r w:rsidRPr="00E0754A">
        <w:lastRenderedPageBreak/>
        <w:t>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 xml:space="preserve">The clauses of the IABL that restrict the freedom to religious expression fall between the rights to </w:t>
      </w:r>
      <w:proofErr w:type="spellStart"/>
      <w:r w:rsidRPr="00E0754A">
        <w:t>FoE</w:t>
      </w:r>
      <w:proofErr w:type="spellEnd"/>
      <w:r w:rsidRPr="00E0754A">
        <w:t xml:space="preserve"> and </w:t>
      </w:r>
      <w:proofErr w:type="spellStart"/>
      <w:r w:rsidRPr="00E0754A">
        <w:t>FoRB</w:t>
      </w:r>
      <w:proofErr w:type="spellEnd"/>
      <w:r w:rsidRPr="00E0754A">
        <w:t xml:space="preserve">.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w:t>
      </w:r>
      <w:proofErr w:type="spellStart"/>
      <w:r w:rsidRPr="00E0754A">
        <w:t>FoRB</w:t>
      </w:r>
      <w:proofErr w:type="spellEnd"/>
      <w:r w:rsidRPr="00E0754A">
        <w:t xml:space="preserve">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E0754A">
        <w:rPr>
          <w:rStyle w:val="FootnoteReference"/>
        </w:rPr>
        <w:t xml:space="preserve"> </w:t>
      </w:r>
      <w:r w:rsidRPr="00E0754A">
        <w:rPr>
          <w:rStyle w:val="FootnoteReference"/>
        </w:rPr>
        <w:footnoteReference w:id="59"/>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(Bielefeldt, 2012)</w:t>
      </w:r>
      <w:r w:rsidR="008B2BB3" w:rsidRPr="00E0754A">
        <w:fldChar w:fldCharType="end"/>
      </w:r>
      <w:r w:rsidRPr="00E0754A">
        <w:t xml:space="preserve">, as ignoring this right will result in ignoring other rights. Heiner defined the right to </w:t>
      </w:r>
      <w:proofErr w:type="spellStart"/>
      <w:r w:rsidRPr="00E0754A">
        <w:t>FoRB</w:t>
      </w:r>
      <w:proofErr w:type="spellEnd"/>
      <w:r w:rsidRPr="00E0754A">
        <w:t xml:space="preserve"> as having two dimensions: forum-</w:t>
      </w:r>
      <w:proofErr w:type="spellStart"/>
      <w:r w:rsidRPr="00E0754A">
        <w:t>internum</w:t>
      </w:r>
      <w:proofErr w:type="spellEnd"/>
      <w:r w:rsidRPr="00E0754A">
        <w:t xml:space="preserve"> and forum-</w:t>
      </w:r>
      <w:proofErr w:type="spellStart"/>
      <w:r w:rsidRPr="00E0754A">
        <w:t>externum</w:t>
      </w:r>
      <w:proofErr w:type="spellEnd"/>
      <w:r w:rsidRPr="00E0754A">
        <w:t>. The freedom to select, quit, or depart from other faiths is included in the forum-</w:t>
      </w:r>
      <w:proofErr w:type="spellStart"/>
      <w:r w:rsidRPr="00E0754A">
        <w:t>internum</w:t>
      </w:r>
      <w:proofErr w:type="spellEnd"/>
      <w:r w:rsidRPr="00E0754A">
        <w:t>; the State is not permitted to deny such rights under Article 4 (2) of the ICCPR. While the forum-</w:t>
      </w:r>
      <w:proofErr w:type="spellStart"/>
      <w:r w:rsidRPr="00E0754A">
        <w:t>externum</w:t>
      </w:r>
      <w:proofErr w:type="spellEnd"/>
      <w:r w:rsidRPr="00E0754A">
        <w:t xml:space="preserve">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(Bielefeldt,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w:t>
      </w:r>
      <w:r w:rsidRPr="00E0754A">
        <w:lastRenderedPageBreak/>
        <w:t>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 xml:space="preserve">In a democratic society, all countries must fully recognize and protect the right to </w:t>
      </w:r>
      <w:proofErr w:type="spellStart"/>
      <w:r w:rsidRPr="00E0754A">
        <w:t>FoE</w:t>
      </w:r>
      <w:proofErr w:type="spellEnd"/>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xml:space="preserve">.  The </w:t>
      </w:r>
      <w:proofErr w:type="spellStart"/>
      <w:r w:rsidRPr="00E0754A">
        <w:t>FoE</w:t>
      </w:r>
      <w:proofErr w:type="spellEnd"/>
      <w:r w:rsidRPr="00E0754A">
        <w:t xml:space="preserve"> protects everyone, everywhere.</w:t>
      </w:r>
      <w:r w:rsidRPr="00E0754A">
        <w:rPr>
          <w:rStyle w:val="FootnoteReference"/>
        </w:rPr>
        <w:footnoteReference w:id="60"/>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1"/>
      </w:r>
      <w:r w:rsidRPr="00E0754A">
        <w:t xml:space="preserve"> and the International Covenant on Civil and Political Rights (ICCPR),</w:t>
      </w:r>
      <w:r w:rsidRPr="00E0754A">
        <w:rPr>
          <w:rStyle w:val="FootnoteReference"/>
        </w:rPr>
        <w:footnoteReference w:id="62"/>
      </w:r>
      <w:r w:rsidRPr="00E0754A">
        <w:t xml:space="preserve"> namely in Articles 19 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3"/>
      </w:r>
      <w:r w:rsidRPr="00E0754A">
        <w:t xml:space="preserve"> Other tools include the United Nations General Comment (UNGC) No. 34.</w:t>
      </w:r>
      <w:r w:rsidRPr="00E0754A">
        <w:rPr>
          <w:rStyle w:val="FootnoteReference"/>
        </w:rPr>
        <w:footnoteReference w:id="64"/>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w:t>
      </w:r>
      <w:proofErr w:type="spellStart"/>
      <w:r w:rsidR="00A677DD" w:rsidRPr="00E0754A">
        <w:t>FoE</w:t>
      </w:r>
      <w:proofErr w:type="spellEnd"/>
      <w:r w:rsidR="00A677DD" w:rsidRPr="00E0754A">
        <w:t>]</w:t>
      </w:r>
      <w:r w:rsidR="00A677DD" w:rsidRPr="00E0754A">
        <w:rPr>
          <w:rStyle w:val="FootnoteReference"/>
        </w:rPr>
        <w:footnoteReference w:id="65"/>
      </w:r>
      <w:r w:rsidR="00A677DD" w:rsidRPr="00E0754A">
        <w:t xml:space="preserve"> […] [that] includes the right to seek, receive and impart information and all ideas of all kinds, regardless of 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6"/>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w:t>
      </w:r>
      <w:r w:rsidRPr="00E0754A">
        <w:lastRenderedPageBreak/>
        <w:t xml:space="preserve">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 xml:space="preserve">The restriction of </w:t>
      </w:r>
      <w:proofErr w:type="spellStart"/>
      <w:r w:rsidRPr="00E0754A">
        <w:t>FoRB</w:t>
      </w:r>
      <w:proofErr w:type="spellEnd"/>
      <w:r w:rsidRPr="00E0754A">
        <w:t xml:space="preserve"> is similar to the restriction of the right to </w:t>
      </w:r>
      <w:proofErr w:type="spellStart"/>
      <w:r w:rsidRPr="00E0754A">
        <w:t>FoE</w:t>
      </w:r>
      <w:proofErr w:type="spellEnd"/>
      <w:r w:rsidRPr="00E0754A">
        <w:t>,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w:t>
      </w:r>
      <w:proofErr w:type="spellStart"/>
      <w:r w:rsidRPr="00E0754A">
        <w:t>FoE</w:t>
      </w:r>
      <w:proofErr w:type="spellEnd"/>
      <w:r w:rsidRPr="00E0754A">
        <w:t xml:space="preserve"> would enhance the practice of </w:t>
      </w:r>
      <w:proofErr w:type="spellStart"/>
      <w:r w:rsidRPr="00E0754A">
        <w:t>FoRB</w:t>
      </w:r>
      <w:proofErr w:type="spellEnd"/>
      <w:r w:rsidRPr="00E0754A">
        <w:t>.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xml:space="preserve">. Moreover, the right to </w:t>
      </w:r>
      <w:proofErr w:type="spellStart"/>
      <w:r w:rsidRPr="00E0754A">
        <w:t>FoE</w:t>
      </w:r>
      <w:proofErr w:type="spellEnd"/>
      <w:r w:rsidRPr="00E0754A">
        <w:t xml:space="preserve"> is a prerequisite for the enjoyment of other rights, and the limitation of </w:t>
      </w:r>
      <w:proofErr w:type="spellStart"/>
      <w:r w:rsidRPr="00E0754A">
        <w:t>FoE</w:t>
      </w:r>
      <w:proofErr w:type="spellEnd"/>
      <w:r w:rsidRPr="00E0754A">
        <w:t xml:space="preserve"> should not violate other rights, such as the right to </w:t>
      </w:r>
      <w:proofErr w:type="spellStart"/>
      <w:r w:rsidRPr="00E0754A">
        <w:t>FoRB</w:t>
      </w:r>
      <w:proofErr w:type="spellEnd"/>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w:t>
      </w:r>
      <w:proofErr w:type="spellStart"/>
      <w:r w:rsidR="00752FF8" w:rsidRPr="00E0754A">
        <w:rPr>
          <w:rFonts w:cs="Linux Libertine"/>
        </w:rPr>
        <w:t>Schmitter</w:t>
      </w:r>
      <w:proofErr w:type="spellEnd"/>
      <w:r w:rsidR="00752FF8" w:rsidRPr="00E0754A">
        <w:rPr>
          <w:rFonts w:cs="Linux Libertine"/>
        </w:rPr>
        <w:t xml:space="preserve"> and Karl, 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67"/>
      </w:r>
    </w:p>
    <w:p w14:paraId="210956CD" w14:textId="2C42C0E5" w:rsidR="00DE5C02" w:rsidRPr="00E0754A" w:rsidRDefault="00DE5C02" w:rsidP="00563092">
      <w:pPr>
        <w:pStyle w:val="ParagraphNormal"/>
      </w:pPr>
      <w:r w:rsidRPr="00E0754A">
        <w:t xml:space="preserve">Summarizing Article 19 (3), the Syracuse principles, and UNGC No. 22, Durham and </w:t>
      </w:r>
      <w:proofErr w:type="spellStart"/>
      <w:r w:rsidRPr="00E0754A">
        <w:t>Scharffs</w:t>
      </w:r>
      <w:proofErr w:type="spellEnd"/>
      <w:r w:rsidRPr="00E0754A">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(Durham and Scharffs,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68"/>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69"/>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w:t>
      </w:r>
      <w:r w:rsidRPr="00E0754A">
        <w:lastRenderedPageBreak/>
        <w:t>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0"/>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should be prevalent with social and political conditions when the speech was delivered and shared.</w:t>
      </w:r>
    </w:p>
    <w:p w14:paraId="536289F7" w14:textId="0DD850D0" w:rsidR="00FF0AEB" w:rsidRPr="00E0754A" w:rsidRDefault="00FF0AEB" w:rsidP="00563092">
      <w:pPr>
        <w:pStyle w:val="ParagraphNormal"/>
      </w:pPr>
      <w:r w:rsidRPr="00E0754A">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1"/>
      </w:r>
      <w:r w:rsidRPr="00E0754A">
        <w:t xml:space="preserve"> The extended limitation grounds that are not stated in Art. 19 (3) or 20 (2) may not be invoked to justify a limitation.</w:t>
      </w:r>
      <w:r w:rsidR="000370A1" w:rsidRPr="00E0754A">
        <w:rPr>
          <w:rStyle w:val="FootnoteReference"/>
        </w:rPr>
        <w:footnoteReference w:id="72"/>
      </w:r>
    </w:p>
    <w:p w14:paraId="4C0E7FB3" w14:textId="16EC3AE9" w:rsidR="000370A1" w:rsidRPr="00E0754A" w:rsidRDefault="00D00AB3" w:rsidP="00563092">
      <w:pPr>
        <w:pStyle w:val="ParagraphNormal"/>
      </w:pPr>
      <w:r w:rsidRPr="00E0754A">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w:t>
      </w:r>
      <w:proofErr w:type="spellStart"/>
      <w:r w:rsidRPr="00E0754A">
        <w:t>FoE</w:t>
      </w:r>
      <w:proofErr w:type="spellEnd"/>
      <w:r w:rsidRPr="00E0754A">
        <w:t xml:space="preserve"> is indeed a non-absolute right. However, the right to </w:t>
      </w:r>
      <w:proofErr w:type="spellStart"/>
      <w:r w:rsidRPr="00E0754A">
        <w:t>FoE</w:t>
      </w:r>
      <w:proofErr w:type="spellEnd"/>
      <w:r w:rsidRPr="00E0754A">
        <w:t xml:space="preserve"> is fundamental for every human being and essential in a democratic society. Therefore, the right to </w:t>
      </w:r>
      <w:proofErr w:type="spellStart"/>
      <w:r w:rsidRPr="00E0754A">
        <w:t>FoE</w:t>
      </w:r>
      <w:proofErr w:type="spellEnd"/>
      <w:r w:rsidRPr="00E0754A">
        <w:t xml:space="preserve"> can be limited only by a strict requirement, having necessary and </w:t>
      </w:r>
      <w:r w:rsidRPr="00E0754A">
        <w:lastRenderedPageBreak/>
        <w:t>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5" w:name="_Toc121200565"/>
      <w:r w:rsidRPr="00E0754A">
        <w:t>Is the IABL a flawed law?</w:t>
      </w:r>
      <w:bookmarkEnd w:id="55"/>
      <w:r w:rsidRPr="00E0754A">
        <w:t xml:space="preserve"> </w:t>
      </w:r>
    </w:p>
    <w:p w14:paraId="2E34C0B8" w14:textId="20A75856" w:rsidR="00A677DD" w:rsidRPr="00E0754A" w:rsidRDefault="003C7DFE" w:rsidP="00F51D8C">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w:t>
      </w:r>
      <w:proofErr w:type="spellStart"/>
      <w:r w:rsidR="00A677DD" w:rsidRPr="00E0754A">
        <w:t>FoRB</w:t>
      </w:r>
      <w:proofErr w:type="spellEnd"/>
      <w:r w:rsidR="00A677DD" w:rsidRPr="00E0754A">
        <w:t>.</w:t>
      </w:r>
      <w:r w:rsidR="00A677DD" w:rsidRPr="00E0754A">
        <w:rPr>
          <w:rStyle w:val="FootnoteReference"/>
        </w:rPr>
        <w:footnoteReference w:id="73"/>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4"/>
      </w:r>
    </w:p>
    <w:p w14:paraId="38D229D6" w14:textId="0B5BBE51" w:rsidR="00A677DD" w:rsidRPr="00E0754A" w:rsidRDefault="00A677DD" w:rsidP="00A677DD">
      <w:pPr>
        <w:pStyle w:val="ParagraphNormal"/>
      </w:pPr>
      <w:r w:rsidRPr="00E0754A">
        <w:t xml:space="preserve">Jeroen </w:t>
      </w:r>
      <w:proofErr w:type="spellStart"/>
      <w:r w:rsidRPr="00E0754A">
        <w:t>Temperman</w:t>
      </w:r>
      <w:proofErr w:type="spellEnd"/>
      <w:r w:rsidRPr="00E0754A">
        <w:t xml:space="preserve">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 xml:space="preserve">underlines that Article 19 protects everyone's right to freedom of speech, but the ICCPR does not safeguard a person's right not to have their </w:t>
      </w:r>
      <w:r w:rsidRPr="00E0754A">
        <w:lastRenderedPageBreak/>
        <w:t>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5"/>
      </w:r>
      <w:r w:rsidRPr="00E0754A">
        <w:t xml:space="preserve"> determined that protecting the right not to offend others' religious sensibilities constituted a reasonable objective.</w:t>
      </w:r>
      <w:r w:rsidRPr="00E0754A">
        <w:rPr>
          <w:rStyle w:val="FootnoteReference"/>
        </w:rPr>
        <w:footnoteReference w:id="76"/>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(Temperman,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(Bielefeldt,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(Debeljak, 2008)</w:t>
      </w:r>
      <w:r w:rsidR="00070EC2" w:rsidRPr="00E0754A">
        <w:fldChar w:fldCharType="end"/>
      </w:r>
      <w:r w:rsidRPr="00E0754A">
        <w:t xml:space="preserve">. Therefore, when a person needs to manifest their religion or beliefs, a person cannot be punished </w:t>
      </w:r>
      <w:r w:rsidRPr="00E0754A">
        <w:lastRenderedPageBreak/>
        <w:t xml:space="preserve">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77"/>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78"/>
      </w:r>
      <w:r w:rsidRPr="00E0754A">
        <w:t xml:space="preserve"> and adopted by UNGA through the GC No. 22.</w:t>
      </w:r>
      <w:r w:rsidRPr="00E0754A">
        <w:rPr>
          <w:rStyle w:val="FootnoteReference"/>
        </w:rPr>
        <w:footnoteReference w:id="79"/>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0"/>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w:t>
      </w:r>
      <w:r w:rsidRPr="00E0754A">
        <w:lastRenderedPageBreak/>
        <w:t xml:space="preserve">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(Lindsey and Pausacker, 2017)</w:t>
      </w:r>
      <w:r w:rsidR="00575FE5" w:rsidRPr="00E0754A">
        <w:fldChar w:fldCharType="end"/>
      </w:r>
      <w:r w:rsidRPr="00E0754A">
        <w:t>.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(Temperman,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1"/>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w:t>
      </w:r>
      <w:r w:rsidRPr="00E0754A">
        <w:lastRenderedPageBreak/>
        <w:t xml:space="preserve">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lastRenderedPageBreak/>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which cannot be limited under any 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w:t>
      </w:r>
      <w:r w:rsidRPr="00E0754A">
        <w:lastRenderedPageBreak/>
        <w:t xml:space="preserve">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2"/>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 xml:space="preserve">the feelings of </w:t>
      </w:r>
      <w:proofErr w:type="spellStart"/>
      <w:r w:rsidRPr="00E0754A">
        <w:t>Gafatar</w:t>
      </w:r>
      <w:proofErr w:type="spellEnd"/>
      <w:r w:rsidRPr="00E0754A">
        <w:t xml:space="preserve"> adherents.</w:t>
      </w:r>
      <w:r w:rsidR="00B40CBB" w:rsidRPr="00E0754A">
        <w:t>”</w:t>
      </w:r>
      <w:r w:rsidRPr="00E0754A">
        <w:t xml:space="preserve">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(Tehusijarana,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(Arato,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w:t>
      </w:r>
      <w:r w:rsidRPr="00E0754A">
        <w:lastRenderedPageBreak/>
        <w:t>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(Asshiddiqie,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(Henkin, 2009)</w:t>
      </w:r>
      <w:r w:rsidR="000258D1"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(Eddyono,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3"/>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4"/>
      </w:r>
      <w:r w:rsidRPr="00E0754A">
        <w:t xml:space="preserve"> In this regard, the CCIR has </w:t>
      </w:r>
      <w:r w:rsidRPr="00E0754A">
        <w:lastRenderedPageBreak/>
        <w:t>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5"/>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6"/>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lastRenderedPageBreak/>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87"/>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xml:space="preserve">. This viewpoint is erroneous. How can the Court allow a legislation to remain in effect if its implementation violates the rights of citizens? How is it possible that the Court just disregarded the inalienable right to freedom of religion? Doesn't the constitutionality </w:t>
      </w:r>
      <w:r w:rsidRPr="00E0754A">
        <w:lastRenderedPageBreak/>
        <w:t>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7186EEBD" w:rsidR="00A677DD" w:rsidRPr="00E0754A" w:rsidRDefault="00E810CF" w:rsidP="00353897">
      <w:pPr>
        <w:pStyle w:val="ParagraphNormal"/>
        <w:rPr>
          <w:cs/>
        </w:rPr>
      </w:pPr>
      <w:proofErr w:type="spellStart"/>
      <w:r w:rsidRPr="00E810CF">
        <w:rPr>
          <w:i/>
          <w:iCs/>
          <w:color w:val="FF0000"/>
        </w:rPr>
        <w:t>Ketidakmampuan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perbedaan</w:t>
      </w:r>
      <w:proofErr w:type="spellEnd"/>
      <w:r w:rsidRPr="00E810CF">
        <w:rPr>
          <w:i/>
          <w:iCs/>
          <w:color w:val="FF0000"/>
        </w:rPr>
        <w:t xml:space="preserve"> </w:t>
      </w:r>
      <w:proofErr w:type="spellStart"/>
      <w:r w:rsidRPr="00E810CF">
        <w:rPr>
          <w:i/>
          <w:iCs/>
          <w:color w:val="FF0000"/>
        </w:rPr>
        <w:t>antara</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kebebasan</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yang </w:t>
      </w:r>
      <w:proofErr w:type="spellStart"/>
      <w:r w:rsidRPr="00E810CF">
        <w:rPr>
          <w:i/>
          <w:iCs/>
          <w:color w:val="FF0000"/>
        </w:rPr>
        <w:t>bersifat</w:t>
      </w:r>
      <w:proofErr w:type="spellEnd"/>
      <w:r w:rsidRPr="00E810CF">
        <w:rPr>
          <w:i/>
          <w:iCs/>
          <w:color w:val="FF0000"/>
        </w:rPr>
        <w:t xml:space="preserve"> forum </w:t>
      </w:r>
      <w:proofErr w:type="spellStart"/>
      <w:r w:rsidRPr="00E810CF">
        <w:rPr>
          <w:i/>
          <w:iCs/>
          <w:color w:val="FF0000"/>
        </w:rPr>
        <w:t>internum</w:t>
      </w:r>
      <w:proofErr w:type="spellEnd"/>
      <w:r w:rsidRPr="00E810CF">
        <w:rPr>
          <w:i/>
          <w:iCs/>
          <w:color w:val="FF0000"/>
        </w:rPr>
        <w:t xml:space="preserve"> dan forum </w:t>
      </w:r>
      <w:proofErr w:type="spellStart"/>
      <w:r w:rsidRPr="00E810CF">
        <w:rPr>
          <w:i/>
          <w:iCs/>
          <w:color w:val="FF0000"/>
        </w:rPr>
        <w:t>eksternum</w:t>
      </w:r>
      <w:proofErr w:type="spellEnd"/>
      <w:r w:rsidRPr="00E810CF">
        <w:rPr>
          <w:i/>
          <w:iCs/>
          <w:color w:val="FF0000"/>
        </w:rPr>
        <w:t xml:space="preserve"> dan </w:t>
      </w:r>
      <w:proofErr w:type="spellStart"/>
      <w:r w:rsidRPr="00E810CF">
        <w:rPr>
          <w:i/>
          <w:iCs/>
          <w:color w:val="FF0000"/>
        </w:rPr>
        <w:t>kegagalan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mengakomodir</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pembatasan</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di </w:t>
      </w:r>
      <w:proofErr w:type="spellStart"/>
      <w:r w:rsidRPr="00E810CF">
        <w:rPr>
          <w:i/>
          <w:iCs/>
          <w:color w:val="FF0000"/>
        </w:rPr>
        <w:t>ruang</w:t>
      </w:r>
      <w:proofErr w:type="spellEnd"/>
      <w:r w:rsidRPr="00E810CF">
        <w:rPr>
          <w:i/>
          <w:iCs/>
          <w:color w:val="FF0000"/>
        </w:rPr>
        <w:t xml:space="preserve"> </w:t>
      </w:r>
      <w:proofErr w:type="spellStart"/>
      <w:r w:rsidRPr="00E810CF">
        <w:rPr>
          <w:i/>
          <w:iCs/>
          <w:color w:val="FF0000"/>
        </w:rPr>
        <w:t>eksternum</w:t>
      </w:r>
      <w:proofErr w:type="spellEnd"/>
      <w:r w:rsidRPr="00E810CF">
        <w:rPr>
          <w:i/>
          <w:iCs/>
          <w:color w:val="FF0000"/>
        </w:rPr>
        <w:t xml:space="preserve"> </w:t>
      </w:r>
      <w:proofErr w:type="spellStart"/>
      <w:r w:rsidRPr="00E810CF">
        <w:rPr>
          <w:i/>
          <w:iCs/>
          <w:color w:val="FF0000"/>
        </w:rPr>
        <w:t>mengindikasikan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gagal</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norma</w:t>
      </w:r>
      <w:proofErr w:type="spellEnd"/>
      <w:r w:rsidRPr="00E810CF">
        <w:rPr>
          <w:i/>
          <w:iCs/>
          <w:color w:val="FF0000"/>
        </w:rPr>
        <w:t xml:space="preserve"> </w:t>
      </w:r>
      <w:proofErr w:type="spellStart"/>
      <w:r w:rsidRPr="00E810CF">
        <w:rPr>
          <w:i/>
          <w:iCs/>
          <w:color w:val="FF0000"/>
        </w:rPr>
        <w:t>hukum</w:t>
      </w:r>
      <w:proofErr w:type="spellEnd"/>
      <w:r w:rsidRPr="00E810CF">
        <w:rPr>
          <w:i/>
          <w:iCs/>
          <w:color w:val="FF0000"/>
        </w:rPr>
        <w:t xml:space="preserve"> HAM </w:t>
      </w:r>
      <w:proofErr w:type="spellStart"/>
      <w:r w:rsidRPr="00E810CF">
        <w:rPr>
          <w:i/>
          <w:iCs/>
          <w:color w:val="FF0000"/>
        </w:rPr>
        <w:t>Internasional</w:t>
      </w:r>
      <w:proofErr w:type="spellEnd"/>
      <w:r w:rsidRPr="00E810CF">
        <w:rPr>
          <w:i/>
          <w:iCs/>
          <w:color w:val="FF0000"/>
        </w:rPr>
        <w:t xml:space="preserve"> </w:t>
      </w:r>
      <w:proofErr w:type="spellStart"/>
      <w:r w:rsidRPr="00E810CF">
        <w:rPr>
          <w:i/>
          <w:iCs/>
          <w:color w:val="FF0000"/>
        </w:rPr>
        <w:t>secara</w:t>
      </w:r>
      <w:proofErr w:type="spellEnd"/>
      <w:r w:rsidRPr="00E810CF">
        <w:rPr>
          <w:i/>
          <w:iCs/>
          <w:color w:val="FF0000"/>
        </w:rPr>
        <w:t xml:space="preserve"> </w:t>
      </w:r>
      <w:proofErr w:type="spellStart"/>
      <w:r w:rsidRPr="00E810CF">
        <w:rPr>
          <w:i/>
          <w:iCs/>
          <w:color w:val="FF0000"/>
        </w:rPr>
        <w:t>kompherenship</w:t>
      </w:r>
      <w:proofErr w:type="spellEnd"/>
      <w:r w:rsidRPr="00E810CF">
        <w:rPr>
          <w:i/>
          <w:iCs/>
          <w:color w:val="FF0000"/>
        </w:rPr>
        <w:t xml:space="preserve">. </w:t>
      </w:r>
      <w:proofErr w:type="spellStart"/>
      <w:r w:rsidRPr="00E810CF">
        <w:rPr>
          <w:i/>
          <w:iCs/>
          <w:color w:val="FF0000"/>
        </w:rPr>
        <w:t>Meskipun</w:t>
      </w:r>
      <w:proofErr w:type="spellEnd"/>
      <w:r w:rsidRPr="00E810CF">
        <w:rPr>
          <w:i/>
          <w:iCs/>
          <w:color w:val="FF0000"/>
        </w:rPr>
        <w:t xml:space="preserve"> </w:t>
      </w:r>
      <w:proofErr w:type="spellStart"/>
      <w:r w:rsidRPr="00E810CF">
        <w:rPr>
          <w:i/>
          <w:iCs/>
          <w:color w:val="FF0000"/>
        </w:rPr>
        <w:t>putusan-putusan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perkara</w:t>
      </w:r>
      <w:proofErr w:type="spellEnd"/>
      <w:r w:rsidRPr="00E810CF">
        <w:rPr>
          <w:i/>
          <w:iCs/>
          <w:color w:val="FF0000"/>
        </w:rPr>
        <w:t xml:space="preserve"> yang lain,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mampu</w:t>
      </w:r>
      <w:proofErr w:type="spellEnd"/>
      <w:r w:rsidRPr="00E810CF">
        <w:rPr>
          <w:i/>
          <w:iCs/>
          <w:color w:val="FF0000"/>
        </w:rPr>
        <w:t xml:space="preserve"> </w:t>
      </w:r>
      <w:proofErr w:type="spellStart"/>
      <w:r w:rsidRPr="00E810CF">
        <w:rPr>
          <w:i/>
          <w:iCs/>
          <w:color w:val="FF0000"/>
        </w:rPr>
        <w:t>mengadopsi</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dengan</w:t>
      </w:r>
      <w:proofErr w:type="spellEnd"/>
      <w:r w:rsidRPr="00E810CF">
        <w:rPr>
          <w:i/>
          <w:iCs/>
          <w:color w:val="FF0000"/>
        </w:rPr>
        <w:t xml:space="preserve"> baik, </w:t>
      </w:r>
      <w:proofErr w:type="spellStart"/>
      <w:r w:rsidRPr="00E810CF">
        <w:rPr>
          <w:i/>
          <w:iCs/>
          <w:color w:val="FF0000"/>
        </w:rPr>
        <w:t>dimana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membatalkan</w:t>
      </w:r>
      <w:proofErr w:type="spellEnd"/>
      <w:r w:rsidRPr="00E810CF">
        <w:rPr>
          <w:i/>
          <w:iCs/>
          <w:color w:val="FF0000"/>
        </w:rPr>
        <w:t xml:space="preserve"> </w:t>
      </w:r>
      <w:proofErr w:type="spellStart"/>
      <w:r w:rsidRPr="00E810CF">
        <w:rPr>
          <w:i/>
          <w:iCs/>
          <w:color w:val="FF0000"/>
        </w:rPr>
        <w:t>pasal</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UU </w:t>
      </w:r>
      <w:proofErr w:type="spellStart"/>
      <w:r w:rsidRPr="00E810CF">
        <w:rPr>
          <w:i/>
          <w:iCs/>
          <w:color w:val="FF0000"/>
        </w:rPr>
        <w:t>Kependudukan</w:t>
      </w:r>
      <w:proofErr w:type="spellEnd"/>
      <w:r w:rsidRPr="00E810CF">
        <w:rPr>
          <w:i/>
          <w:iCs/>
          <w:color w:val="FF0000"/>
        </w:rPr>
        <w:t xml:space="preserve"> yang </w:t>
      </w:r>
      <w:proofErr w:type="spellStart"/>
      <w:r w:rsidRPr="00E810CF">
        <w:rPr>
          <w:i/>
          <w:iCs/>
          <w:color w:val="FF0000"/>
        </w:rPr>
        <w:t>melarang</w:t>
      </w:r>
      <w:proofErr w:type="spellEnd"/>
      <w:r w:rsidRPr="00E810CF">
        <w:rPr>
          <w:i/>
          <w:iCs/>
          <w:color w:val="FF0000"/>
        </w:rPr>
        <w:t xml:space="preserve"> </w:t>
      </w:r>
      <w:proofErr w:type="spellStart"/>
      <w:r w:rsidRPr="00E810CF">
        <w:rPr>
          <w:i/>
          <w:iCs/>
          <w:color w:val="FF0000"/>
        </w:rPr>
        <w:t>warga</w:t>
      </w:r>
      <w:proofErr w:type="spellEnd"/>
      <w:r w:rsidRPr="00E810CF">
        <w:rPr>
          <w:i/>
          <w:iCs/>
          <w:color w:val="FF0000"/>
        </w:rPr>
        <w:t xml:space="preserve"> negara </w:t>
      </w:r>
      <w:proofErr w:type="spellStart"/>
      <w:r w:rsidRPr="00E810CF">
        <w:rPr>
          <w:i/>
          <w:iCs/>
          <w:color w:val="FF0000"/>
        </w:rPr>
        <w:t>menuliskan</w:t>
      </w:r>
      <w:proofErr w:type="spellEnd"/>
      <w:r w:rsidRPr="00E810CF">
        <w:rPr>
          <w:i/>
          <w:iCs/>
          <w:color w:val="FF0000"/>
        </w:rPr>
        <w:t xml:space="preserve"> “</w:t>
      </w:r>
      <w:proofErr w:type="spellStart"/>
      <w:r w:rsidRPr="00E810CF">
        <w:rPr>
          <w:i/>
          <w:iCs/>
          <w:color w:val="FF0000"/>
        </w:rPr>
        <w:t>kepercayaan</w:t>
      </w:r>
      <w:proofErr w:type="spellEnd"/>
      <w:r w:rsidRPr="00E810CF">
        <w:rPr>
          <w:i/>
          <w:iCs/>
          <w:color w:val="FF0000"/>
        </w:rPr>
        <w:t xml:space="preserve">” pada </w:t>
      </w:r>
      <w:proofErr w:type="spellStart"/>
      <w:r w:rsidRPr="00E810CF">
        <w:rPr>
          <w:i/>
          <w:iCs/>
          <w:color w:val="FF0000"/>
        </w:rPr>
        <w:t>Kartu</w:t>
      </w:r>
      <w:proofErr w:type="spellEnd"/>
      <w:r w:rsidRPr="00E810CF">
        <w:rPr>
          <w:i/>
          <w:iCs/>
          <w:color w:val="FF0000"/>
        </w:rPr>
        <w:t xml:space="preserve"> Tanda </w:t>
      </w:r>
      <w:proofErr w:type="spellStart"/>
      <w:r w:rsidRPr="00E810CF">
        <w:rPr>
          <w:i/>
          <w:iCs/>
          <w:color w:val="FF0000"/>
        </w:rPr>
        <w:t>Penduduk</w:t>
      </w:r>
      <w:proofErr w:type="spellEnd"/>
      <w:r w:rsidRPr="00E810CF">
        <w:rPr>
          <w:i/>
          <w:iCs/>
          <w:color w:val="FF0000"/>
        </w:rPr>
        <w:t xml:space="preserve">. </w:t>
      </w:r>
      <w:proofErr w:type="spellStart"/>
      <w:r w:rsidRPr="00E810CF">
        <w:rPr>
          <w:i/>
          <w:iCs/>
          <w:color w:val="FF0000"/>
        </w:rPr>
        <w:t>Namun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pengujian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tidak</w:t>
      </w:r>
      <w:proofErr w:type="spellEnd"/>
      <w:r w:rsidRPr="00E810CF">
        <w:rPr>
          <w:i/>
          <w:iCs/>
          <w:color w:val="FF0000"/>
        </w:rPr>
        <w:t xml:space="preserve"> </w:t>
      </w:r>
      <w:proofErr w:type="spellStart"/>
      <w:r w:rsidRPr="00E810CF">
        <w:rPr>
          <w:i/>
          <w:iCs/>
          <w:color w:val="FF0000"/>
        </w:rPr>
        <w:t>lagi</w:t>
      </w:r>
      <w:proofErr w:type="spellEnd"/>
      <w:r w:rsidRPr="00E810CF">
        <w:rPr>
          <w:i/>
          <w:iCs/>
          <w:color w:val="FF0000"/>
        </w:rPr>
        <w:t xml:space="preserve"> </w:t>
      </w:r>
      <w:proofErr w:type="spellStart"/>
      <w:r w:rsidRPr="00E810CF">
        <w:rPr>
          <w:i/>
          <w:iCs/>
          <w:color w:val="FF0000"/>
        </w:rPr>
        <w:t>mempertimbangkan</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dskriminasi</w:t>
      </w:r>
      <w:proofErr w:type="spellEnd"/>
      <w:r w:rsidRPr="00E810CF">
        <w:rPr>
          <w:i/>
          <w:iCs/>
          <w:color w:val="FF0000"/>
        </w:rPr>
        <w:t xml:space="preserve"> yang </w:t>
      </w:r>
      <w:proofErr w:type="spellStart"/>
      <w:r w:rsidRPr="00E810CF">
        <w:rPr>
          <w:i/>
          <w:iCs/>
          <w:color w:val="FF0000"/>
        </w:rPr>
        <w:t>dilanggar</w:t>
      </w:r>
      <w:proofErr w:type="spellEnd"/>
      <w:r w:rsidRPr="00E810CF">
        <w:rPr>
          <w:i/>
          <w:iCs/>
          <w:color w:val="FF0000"/>
        </w:rPr>
        <w:t xml:space="preserve"> oleh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Desakan</w:t>
      </w:r>
      <w:proofErr w:type="spellEnd"/>
      <w:r w:rsidRPr="00E810CF">
        <w:rPr>
          <w:i/>
          <w:iCs/>
          <w:color w:val="FF0000"/>
        </w:rPr>
        <w:t xml:space="preserve"> </w:t>
      </w:r>
      <w:proofErr w:type="spellStart"/>
      <w:r w:rsidRPr="00E810CF">
        <w:rPr>
          <w:i/>
          <w:iCs/>
          <w:color w:val="FF0000"/>
        </w:rPr>
        <w:t>publik</w:t>
      </w:r>
      <w:proofErr w:type="spellEnd"/>
      <w:r w:rsidRPr="00E810CF">
        <w:rPr>
          <w:i/>
          <w:iCs/>
          <w:color w:val="FF0000"/>
        </w:rPr>
        <w:t xml:space="preserve"> </w:t>
      </w:r>
      <w:proofErr w:type="spellStart"/>
      <w:r w:rsidRPr="00E810CF">
        <w:rPr>
          <w:i/>
          <w:iCs/>
          <w:color w:val="FF0000"/>
        </w:rPr>
        <w:t>terutama</w:t>
      </w:r>
      <w:proofErr w:type="spellEnd"/>
      <w:r w:rsidRPr="00E810CF">
        <w:rPr>
          <w:i/>
          <w:iCs/>
          <w:color w:val="FF0000"/>
        </w:rPr>
        <w:t xml:space="preserve"> </w:t>
      </w:r>
      <w:proofErr w:type="spellStart"/>
      <w:r w:rsidRPr="00E810CF">
        <w:rPr>
          <w:i/>
          <w:iCs/>
          <w:color w:val="FF0000"/>
        </w:rPr>
        <w:t>kelompok</w:t>
      </w:r>
      <w:proofErr w:type="spellEnd"/>
      <w:r w:rsidRPr="00E810CF">
        <w:rPr>
          <w:i/>
          <w:iCs/>
          <w:color w:val="FF0000"/>
        </w:rPr>
        <w:t xml:space="preserve"> Islam garis </w:t>
      </w:r>
      <w:proofErr w:type="spellStart"/>
      <w:r w:rsidRPr="00E810CF">
        <w:rPr>
          <w:i/>
          <w:iCs/>
          <w:color w:val="FF0000"/>
        </w:rPr>
        <w:t>keras</w:t>
      </w:r>
      <w:proofErr w:type="spellEnd"/>
      <w:r w:rsidRPr="00E810CF">
        <w:rPr>
          <w:i/>
          <w:iCs/>
          <w:color w:val="FF0000"/>
        </w:rPr>
        <w:t xml:space="preserve"> dan </w:t>
      </w:r>
      <w:proofErr w:type="spellStart"/>
      <w:r w:rsidRPr="00E810CF">
        <w:rPr>
          <w:i/>
          <w:iCs/>
          <w:color w:val="FF0000"/>
        </w:rPr>
        <w:t>dukungan</w:t>
      </w:r>
      <w:proofErr w:type="spellEnd"/>
      <w:r w:rsidRPr="00E810CF">
        <w:rPr>
          <w:i/>
          <w:iCs/>
          <w:color w:val="FF0000"/>
        </w:rPr>
        <w:t xml:space="preserve"> </w:t>
      </w:r>
      <w:proofErr w:type="spellStart"/>
      <w:r w:rsidRPr="00E810CF">
        <w:rPr>
          <w:i/>
          <w:iCs/>
          <w:color w:val="FF0000"/>
        </w:rPr>
        <w:t>pemerintah</w:t>
      </w:r>
      <w:proofErr w:type="spellEnd"/>
      <w:r w:rsidRPr="00E810CF">
        <w:rPr>
          <w:i/>
          <w:iCs/>
          <w:color w:val="FF0000"/>
        </w:rPr>
        <w:t xml:space="preserve"> yang sangat </w:t>
      </w:r>
      <w:proofErr w:type="spellStart"/>
      <w:r w:rsidRPr="00E810CF">
        <w:rPr>
          <w:i/>
          <w:iCs/>
          <w:color w:val="FF0000"/>
        </w:rPr>
        <w:t>kuat</w:t>
      </w:r>
      <w:proofErr w:type="spellEnd"/>
      <w:r w:rsidRPr="00E810CF">
        <w:rPr>
          <w:i/>
          <w:iCs/>
          <w:color w:val="FF0000"/>
        </w:rPr>
        <w:t xml:space="preserve"> </w:t>
      </w:r>
      <w:proofErr w:type="spellStart"/>
      <w:r w:rsidRPr="00E810CF">
        <w:rPr>
          <w:i/>
          <w:iCs/>
          <w:color w:val="FF0000"/>
        </w:rPr>
        <w:t>untuk</w:t>
      </w:r>
      <w:proofErr w:type="spellEnd"/>
      <w:r w:rsidRPr="00E810CF">
        <w:rPr>
          <w:i/>
          <w:iCs/>
          <w:color w:val="FF0000"/>
        </w:rPr>
        <w:t xml:space="preserve"> </w:t>
      </w:r>
      <w:proofErr w:type="spellStart"/>
      <w:r w:rsidRPr="00E810CF">
        <w:rPr>
          <w:i/>
          <w:iCs/>
          <w:color w:val="FF0000"/>
        </w:rPr>
        <w:t>mempertahankan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selama</w:t>
      </w:r>
      <w:proofErr w:type="spellEnd"/>
      <w:r w:rsidRPr="00E810CF">
        <w:rPr>
          <w:i/>
          <w:iCs/>
          <w:color w:val="FF0000"/>
        </w:rPr>
        <w:t xml:space="preserve"> proses siding </w:t>
      </w:r>
      <w:proofErr w:type="spellStart"/>
      <w:r w:rsidRPr="00E810CF">
        <w:rPr>
          <w:i/>
          <w:iCs/>
          <w:color w:val="FF0000"/>
        </w:rPr>
        <w:t>berlangsung</w:t>
      </w:r>
      <w:proofErr w:type="spellEnd"/>
      <w:r w:rsidRPr="00E810CF">
        <w:rPr>
          <w:i/>
          <w:iCs/>
          <w:color w:val="FF0000"/>
        </w:rPr>
        <w:t xml:space="preserve"> </w:t>
      </w:r>
      <w:proofErr w:type="spellStart"/>
      <w:r w:rsidRPr="00E810CF">
        <w:rPr>
          <w:i/>
          <w:iCs/>
          <w:color w:val="FF0000"/>
        </w:rPr>
        <w:t>menunjukan</w:t>
      </w:r>
      <w:proofErr w:type="spellEnd"/>
      <w:r w:rsidR="00353897" w:rsidRPr="00E810CF">
        <w:rPr>
          <w:i/>
          <w:iCs/>
          <w:color w:val="FF0000"/>
        </w:rPr>
        <w:t xml:space="preserve"> </w:t>
      </w:r>
      <w:proofErr w:type="spellStart"/>
      <w:r w:rsidRPr="00E810CF">
        <w:rPr>
          <w:i/>
          <w:iCs/>
          <w:color w:val="FF0000"/>
        </w:rPr>
        <w:t>bahwa</w:t>
      </w:r>
      <w:proofErr w:type="spellEnd"/>
      <w:r w:rsidR="00353897" w:rsidRPr="00E810CF">
        <w:rPr>
          <w:i/>
          <w:iCs/>
          <w:color w:val="FF0000"/>
        </w:rPr>
        <w:t xml:space="preserve"> the Court's independence is being questioned.</w:t>
      </w:r>
      <w:r w:rsidR="00353897" w:rsidRPr="00E810CF">
        <w:rPr>
          <w:color w:val="FF0000"/>
        </w:rPr>
        <w:t xml:space="preserve"> </w:t>
      </w:r>
      <w:r w:rsidR="00353897" w:rsidRPr="00E0754A">
        <w:t xml:space="preserve">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00353897"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6" w:name="_Toc118302759"/>
      <w:bookmarkStart w:id="57" w:name="_Toc121200566"/>
      <w:r w:rsidRPr="00E0754A">
        <w:t>Conclusion</w:t>
      </w:r>
      <w:bookmarkEnd w:id="56"/>
      <w:bookmarkEnd w:id="57"/>
    </w:p>
    <w:p w14:paraId="2A8DC5C8" w14:textId="77777777" w:rsidR="00353897" w:rsidRPr="00E0754A" w:rsidRDefault="00353897" w:rsidP="00F51D8C">
      <w:pPr>
        <w:pStyle w:val="ParagraphafSubheader"/>
      </w:pPr>
      <w:r w:rsidRPr="00E0754A">
        <w:t xml:space="preserve">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w:t>
      </w:r>
      <w:r w:rsidRPr="00E0754A">
        <w:lastRenderedPageBreak/>
        <w:t>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7AAA629" w14:textId="77777777" w:rsidR="007B6165" w:rsidRPr="00E0754A" w:rsidRDefault="007B6165" w:rsidP="00353897">
      <w:pPr>
        <w:spacing w:line="360" w:lineRule="auto"/>
        <w:ind w:firstLine="894"/>
        <w:jc w:val="both"/>
        <w:sectPr w:rsidR="007B6165"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58" w:name="_Toc121200567"/>
      <w:bookmarkStart w:id="59" w:name="_Toc118302760"/>
      <w:r w:rsidRPr="00E0754A">
        <w:lastRenderedPageBreak/>
        <w:t>CHAPTER IV</w:t>
      </w:r>
      <w:r w:rsidR="009B0952" w:rsidRPr="00E0754A">
        <w:t xml:space="preserve"> </w:t>
      </w:r>
      <w:r w:rsidR="009B0952" w:rsidRPr="00E0754A">
        <w:br/>
      </w:r>
      <w:r w:rsidRPr="00E0754A">
        <w:t>POLITICAL MANIPULATION OF RELIGION:</w:t>
      </w:r>
      <w:bookmarkEnd w:id="58"/>
      <w:r w:rsidRPr="00E0754A">
        <w:t xml:space="preserve"> </w:t>
      </w:r>
      <w:bookmarkStart w:id="60" w:name="_Toc121200568"/>
      <w:r w:rsidRPr="00E0754A">
        <w:t xml:space="preserve">A HATE-SPIN STRATEGY DRIVES </w:t>
      </w:r>
      <w:r w:rsidR="0091690C" w:rsidRPr="00E0754A">
        <w:t xml:space="preserve">BLASPHEMY </w:t>
      </w:r>
      <w:r w:rsidRPr="00E0754A">
        <w:t>LAW ENFORCEMENT TRAPPED IN FAKE OFFENSIVE FABRICATION</w:t>
      </w:r>
      <w:bookmarkEnd w:id="59"/>
      <w:bookmarkEnd w:id="60"/>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1" w:name="_Toc118302761"/>
      <w:bookmarkStart w:id="62" w:name="_Toc121200569"/>
      <w:r w:rsidRPr="00E0754A">
        <w:t xml:space="preserve">4.1 </w:t>
      </w:r>
      <w:r w:rsidR="00591116" w:rsidRPr="00E0754A">
        <w:t>Introduction</w:t>
      </w:r>
      <w:bookmarkEnd w:id="61"/>
      <w:bookmarkEnd w:id="62"/>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(Cohen, 2018; Crouch, 2011; Fiss and Kestenbaum, 2017; Prud’homme,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7AF3A5FD" w:rsidR="00C52E8E" w:rsidRPr="00E0754A" w:rsidRDefault="00E810CF" w:rsidP="00F51D8C">
      <w:pPr>
        <w:pStyle w:val="ParagraphNormal"/>
      </w:pPr>
      <w:r>
        <w:rPr>
          <w:color w:val="FF0000"/>
        </w:rPr>
        <w:t xml:space="preserve">Jika pada </w:t>
      </w:r>
      <w:proofErr w:type="spellStart"/>
      <w:r>
        <w:rPr>
          <w:color w:val="FF0000"/>
        </w:rPr>
        <w:t>bab</w:t>
      </w:r>
      <w:proofErr w:type="spellEnd"/>
      <w:r>
        <w:rPr>
          <w:color w:val="FF0000"/>
        </w:rPr>
        <w:t xml:space="preserve"> </w:t>
      </w:r>
      <w:proofErr w:type="spellStart"/>
      <w:r>
        <w:rPr>
          <w:color w:val="FF0000"/>
        </w:rPr>
        <w:t>sebelumnya</w:t>
      </w:r>
      <w:proofErr w:type="spellEnd"/>
      <w:r>
        <w:rPr>
          <w:color w:val="FF0000"/>
        </w:rPr>
        <w:t xml:space="preserve">, </w:t>
      </w:r>
      <w:proofErr w:type="spellStart"/>
      <w:r>
        <w:rPr>
          <w:color w:val="FF0000"/>
        </w:rPr>
        <w:t>Penulis</w:t>
      </w:r>
      <w:proofErr w:type="spellEnd"/>
      <w:r>
        <w:rPr>
          <w:color w:val="FF0000"/>
        </w:rPr>
        <w:t xml:space="preserve"> focus </w:t>
      </w:r>
      <w:proofErr w:type="spellStart"/>
      <w:r>
        <w:rPr>
          <w:color w:val="FF0000"/>
        </w:rPr>
        <w:t>mengkaji</w:t>
      </w:r>
      <w:proofErr w:type="spellEnd"/>
      <w:r>
        <w:rPr>
          <w:color w:val="FF0000"/>
        </w:rPr>
        <w:t xml:space="preserve"> </w:t>
      </w:r>
      <w:proofErr w:type="spellStart"/>
      <w:r>
        <w:rPr>
          <w:color w:val="FF0000"/>
        </w:rPr>
        <w:t>putusan</w:t>
      </w:r>
      <w:proofErr w:type="spellEnd"/>
      <w:r>
        <w:rPr>
          <w:color w:val="FF0000"/>
        </w:rPr>
        <w:t xml:space="preserve"> MK </w:t>
      </w:r>
      <w:proofErr w:type="spellStart"/>
      <w:r>
        <w:rPr>
          <w:color w:val="FF0000"/>
        </w:rPr>
        <w:t>dalam</w:t>
      </w:r>
      <w:proofErr w:type="spellEnd"/>
      <w:r>
        <w:rPr>
          <w:color w:val="FF0000"/>
        </w:rPr>
        <w:t xml:space="preserve"> </w:t>
      </w:r>
      <w:proofErr w:type="spellStart"/>
      <w:r>
        <w:rPr>
          <w:color w:val="FF0000"/>
        </w:rPr>
        <w:t>menguji</w:t>
      </w:r>
      <w:proofErr w:type="spellEnd"/>
      <w:r>
        <w:rPr>
          <w:color w:val="FF0000"/>
        </w:rPr>
        <w:t xml:space="preserve"> UU Anti </w:t>
      </w:r>
      <w:proofErr w:type="spellStart"/>
      <w:r>
        <w:rPr>
          <w:color w:val="FF0000"/>
        </w:rPr>
        <w:t>Penodaan</w:t>
      </w:r>
      <w:proofErr w:type="spellEnd"/>
      <w:r>
        <w:rPr>
          <w:color w:val="FF0000"/>
        </w:rPr>
        <w:t xml:space="preserve"> Agama </w:t>
      </w:r>
      <w:proofErr w:type="spellStart"/>
      <w:r>
        <w:rPr>
          <w:color w:val="FF0000"/>
        </w:rPr>
        <w:t>terhadap</w:t>
      </w:r>
      <w:proofErr w:type="spellEnd"/>
      <w:r>
        <w:rPr>
          <w:color w:val="FF0000"/>
        </w:rPr>
        <w:t xml:space="preserve"> UUD 1945, </w:t>
      </w:r>
      <w:proofErr w:type="spellStart"/>
      <w:r>
        <w:rPr>
          <w:color w:val="FF0000"/>
        </w:rPr>
        <w:t>dalam</w:t>
      </w:r>
      <w:proofErr w:type="spellEnd"/>
      <w:r>
        <w:rPr>
          <w:color w:val="FF0000"/>
        </w:rPr>
        <w:t xml:space="preserve"> </w:t>
      </w:r>
      <w:proofErr w:type="spellStart"/>
      <w:r>
        <w:rPr>
          <w:color w:val="FF0000"/>
        </w:rPr>
        <w:t>bab</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sebagai</w:t>
      </w:r>
      <w:proofErr w:type="spellEnd"/>
      <w:r>
        <w:rPr>
          <w:color w:val="FF0000"/>
        </w:rPr>
        <w:t xml:space="preserve"> </w:t>
      </w:r>
      <w:proofErr w:type="spellStart"/>
      <w:r>
        <w:rPr>
          <w:color w:val="FF0000"/>
        </w:rPr>
        <w:t>tindak</w:t>
      </w:r>
      <w:proofErr w:type="spellEnd"/>
      <w:r>
        <w:rPr>
          <w:color w:val="FF0000"/>
        </w:rPr>
        <w:t xml:space="preserve"> </w:t>
      </w:r>
      <w:proofErr w:type="spellStart"/>
      <w:r>
        <w:rPr>
          <w:color w:val="FF0000"/>
        </w:rPr>
        <w:t>lanjut</w:t>
      </w:r>
      <w:proofErr w:type="spellEnd"/>
      <w:r>
        <w:rPr>
          <w:color w:val="FF0000"/>
        </w:rPr>
        <w:t xml:space="preserve"> </w:t>
      </w:r>
      <w:proofErr w:type="spellStart"/>
      <w:r>
        <w:rPr>
          <w:color w:val="FF0000"/>
        </w:rPr>
        <w:t>dari</w:t>
      </w:r>
      <w:proofErr w:type="spellEnd"/>
      <w:r>
        <w:rPr>
          <w:color w:val="FF0000"/>
        </w:rPr>
        <w:t xml:space="preserve"> </w:t>
      </w:r>
      <w:proofErr w:type="spellStart"/>
      <w:r>
        <w:rPr>
          <w:color w:val="FF0000"/>
        </w:rPr>
        <w:t>prinsip</w:t>
      </w:r>
      <w:proofErr w:type="spellEnd"/>
      <w:r>
        <w:rPr>
          <w:color w:val="FF0000"/>
        </w:rPr>
        <w:t xml:space="preserve"> the rule of law </w:t>
      </w:r>
      <w:proofErr w:type="spellStart"/>
      <w:r>
        <w:rPr>
          <w:color w:val="FF0000"/>
        </w:rPr>
        <w:t>khususnya</w:t>
      </w:r>
      <w:proofErr w:type="spellEnd"/>
      <w:r>
        <w:rPr>
          <w:color w:val="FF0000"/>
        </w:rPr>
        <w:t xml:space="preserve"> </w:t>
      </w:r>
      <w:proofErr w:type="spellStart"/>
      <w:r>
        <w:rPr>
          <w:color w:val="FF0000"/>
        </w:rPr>
        <w:t>elemen</w:t>
      </w:r>
      <w:proofErr w:type="spellEnd"/>
      <w:r>
        <w:rPr>
          <w:color w:val="FF0000"/>
        </w:rPr>
        <w:t xml:space="preserve"> </w:t>
      </w:r>
      <w:proofErr w:type="spellStart"/>
      <w:r>
        <w:rPr>
          <w:color w:val="FF0000"/>
        </w:rPr>
        <w:t>prosedur</w:t>
      </w:r>
      <w:proofErr w:type="spellEnd"/>
      <w:r>
        <w:rPr>
          <w:color w:val="FF0000"/>
        </w:rPr>
        <w:t xml:space="preserve"> </w:t>
      </w:r>
      <w:proofErr w:type="spellStart"/>
      <w:r>
        <w:rPr>
          <w:color w:val="FF0000"/>
        </w:rPr>
        <w:t>hukum</w:t>
      </w:r>
      <w:proofErr w:type="spellEnd"/>
      <w:r>
        <w:rPr>
          <w:color w:val="FF0000"/>
        </w:rPr>
        <w:t xml:space="preserve">, </w:t>
      </w:r>
      <w:proofErr w:type="spellStart"/>
      <w:r>
        <w:rPr>
          <w:color w:val="FF0000"/>
        </w:rPr>
        <w:t>studi</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mengkaji</w:t>
      </w:r>
      <w:proofErr w:type="spellEnd"/>
      <w:r>
        <w:rPr>
          <w:color w:val="FF0000"/>
        </w:rPr>
        <w:t xml:space="preserve"> </w:t>
      </w:r>
      <w:proofErr w:type="spellStart"/>
      <w:r>
        <w:rPr>
          <w:color w:val="FF0000"/>
        </w:rPr>
        <w:t>putusan</w:t>
      </w:r>
      <w:proofErr w:type="spellEnd"/>
      <w:r>
        <w:rPr>
          <w:color w:val="FF0000"/>
        </w:rPr>
        <w:t xml:space="preserve"> </w:t>
      </w:r>
      <w:proofErr w:type="spellStart"/>
      <w:r>
        <w:rPr>
          <w:color w:val="FF0000"/>
        </w:rPr>
        <w:t>Peradilan</w:t>
      </w:r>
      <w:proofErr w:type="spellEnd"/>
      <w:r>
        <w:rPr>
          <w:color w:val="FF0000"/>
        </w:rPr>
        <w:t xml:space="preserve"> </w:t>
      </w:r>
      <w:proofErr w:type="spellStart"/>
      <w:r>
        <w:rPr>
          <w:color w:val="FF0000"/>
        </w:rPr>
        <w:t>Pidana</w:t>
      </w:r>
      <w:proofErr w:type="spellEnd"/>
      <w:r>
        <w:rPr>
          <w:color w:val="FF0000"/>
        </w:rPr>
        <w:t xml:space="preserve"> (</w:t>
      </w:r>
      <w:proofErr w:type="spellStart"/>
      <w:r>
        <w:rPr>
          <w:color w:val="FF0000"/>
        </w:rPr>
        <w:t>Umum</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kasus</w:t>
      </w:r>
      <w:proofErr w:type="spellEnd"/>
      <w:r>
        <w:rPr>
          <w:color w:val="FF0000"/>
        </w:rPr>
        <w:t xml:space="preserve"> blasphemy</w:t>
      </w:r>
      <w:r w:rsidR="00C52E8E" w:rsidRPr="00E0754A">
        <w:t xml:space="preserve"> to investigate how the tightening of the anti-blasphemy statute affects law enforcement procedures. In addition to major legal issues, might </w:t>
      </w:r>
      <w:proofErr w:type="spellStart"/>
      <w:r w:rsidR="00C52E8E" w:rsidRPr="00E0754A">
        <w:t>sociopolitical</w:t>
      </w:r>
      <w:proofErr w:type="spellEnd"/>
      <w:r w:rsidR="00C52E8E" w:rsidRPr="00E0754A">
        <w:t xml:space="preserve"> elements affect the application of the blasphemy law? To what degree is political </w:t>
      </w:r>
      <w:r w:rsidR="00C56772" w:rsidRPr="00E0754A">
        <w:t>manipulation</w:t>
      </w:r>
      <w:r w:rsidR="00C52E8E" w:rsidRPr="00E0754A">
        <w:t xml:space="preserve"> of religion behind Indonesia's widespread prosecution of blasphemy cases? </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 xml:space="preserve">Blasphemy Law Enforcement: </w:t>
      </w:r>
      <w:r w:rsidRPr="00E0754A">
        <w:lastRenderedPageBreak/>
        <w:t>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xml:space="preserve">)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the Same Coin; (</w:t>
      </w:r>
      <w:r w:rsidR="001A5BAD" w:rsidRPr="00E0754A">
        <w:t>b</w:t>
      </w:r>
      <w:r w:rsidRPr="00E0754A">
        <w:t>) Accusing the 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t>“</w:t>
      </w:r>
      <w:r w:rsidRPr="00E0754A">
        <w:t>Allegations Without Proof: A Cycle of Hatred Brings Political Victories to Opponents.</w:t>
      </w:r>
      <w:r w:rsidR="00B40CBB" w:rsidRPr="00E0754A">
        <w:t>”</w:t>
      </w:r>
      <w:r w:rsidRPr="00E0754A">
        <w:t xml:space="preserve">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3" w:name="_Toc118302733"/>
      <w:bookmarkStart w:id="64"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5" w:name="_Toc121200570"/>
      <w:r w:rsidRPr="00E0754A">
        <w:t xml:space="preserve">Theoretical </w:t>
      </w:r>
      <w:r w:rsidR="003C0C0F" w:rsidRPr="00E0754A">
        <w:t xml:space="preserve">and Conceptual </w:t>
      </w:r>
      <w:r w:rsidRPr="00E0754A">
        <w:t>Framework</w:t>
      </w:r>
      <w:bookmarkEnd w:id="65"/>
      <w:r w:rsidRPr="00E0754A">
        <w:t xml:space="preserve"> </w:t>
      </w:r>
    </w:p>
    <w:p w14:paraId="5C06C76F" w14:textId="42004192" w:rsidR="00441314" w:rsidRPr="00E0754A" w:rsidRDefault="00441314" w:rsidP="009869B5">
      <w:pPr>
        <w:pStyle w:val="Heading3"/>
      </w:pPr>
      <w:bookmarkStart w:id="66" w:name="_Toc118302772"/>
      <w:bookmarkStart w:id="67" w:name="_Toc121200571"/>
      <w:r w:rsidRPr="00E0754A">
        <w:t>Theory of political manipulation of religion in Indonesia</w:t>
      </w:r>
      <w:bookmarkEnd w:id="66"/>
      <w:bookmarkEnd w:id="67"/>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 xml:space="preserve">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w:t>
      </w:r>
      <w:r w:rsidRPr="00E0754A">
        <w:lastRenderedPageBreak/>
        <w:t xml:space="preserve">movement were encouraged by easing the government's hold on the press so that the underground publisher of </w:t>
      </w:r>
      <w:proofErr w:type="spellStart"/>
      <w:r w:rsidRPr="00E0754A">
        <w:t>Sabili</w:t>
      </w:r>
      <w:proofErr w:type="spellEnd"/>
      <w:r w:rsidRPr="00E0754A">
        <w:t xml:space="preserve"> (a </w:t>
      </w:r>
      <w:r w:rsidR="00405B12" w:rsidRPr="00E0754A">
        <w:t>hardliner</w:t>
      </w:r>
      <w:r w:rsidRPr="00E0754A">
        <w:t xml:space="preserve"> monthly journal with over 100,000 subscribers) could become a legitimate publisher. 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w:t>
      </w:r>
      <w:proofErr w:type="spellStart"/>
      <w:r w:rsidRPr="00E0754A">
        <w:t>Azzra</w:t>
      </w:r>
      <w:proofErr w:type="spellEnd"/>
      <w:r w:rsidRPr="00E0754A">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w:t>
      </w:r>
      <w:r w:rsidRPr="00E0754A">
        <w:lastRenderedPageBreak/>
        <w:t xml:space="preserve">groups deemed </w:t>
      </w:r>
      <w:r w:rsidR="00B40CBB" w:rsidRPr="00E0754A">
        <w:t>“</w:t>
      </w:r>
      <w:r w:rsidRPr="00E0754A">
        <w:t>heretical,</w:t>
      </w:r>
      <w:r w:rsidR="00B40CBB" w:rsidRPr="00E0754A">
        <w:t>”</w:t>
      </w:r>
      <w:r w:rsidRPr="00E0754A">
        <w:t xml:space="preserve"> such as Ahmadiyya, Shia, and </w:t>
      </w:r>
      <w:proofErr w:type="spellStart"/>
      <w:r w:rsidRPr="00E0754A">
        <w:t>Gafatar</w:t>
      </w:r>
      <w:proofErr w:type="spellEnd"/>
      <w:r w:rsidRPr="00E0754A">
        <w:t xml:space="preserve">,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proofErr w:type="spellStart"/>
      <w:r w:rsidR="00C96F23" w:rsidRPr="00E0754A">
        <w:t>Scharffs</w:t>
      </w:r>
      <w:proofErr w:type="spellEnd"/>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w:t>
      </w:r>
      <w:proofErr w:type="spellStart"/>
      <w:r w:rsidRPr="00E0754A">
        <w:t>Azzra</w:t>
      </w:r>
      <w:proofErr w:type="spellEnd"/>
      <w:r w:rsidRPr="00E0754A">
        <w:t xml:space="preserve">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xml:space="preserve">,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w:t>
      </w:r>
      <w:r w:rsidRPr="00E0754A">
        <w:lastRenderedPageBreak/>
        <w:t>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68" w:name="_Toc121200572"/>
      <w:r w:rsidRPr="00E0754A">
        <w:t>Hate Spin Theory</w:t>
      </w:r>
      <w:bookmarkEnd w:id="68"/>
    </w:p>
    <w:p w14:paraId="5D41723D" w14:textId="1C5C1AC8" w:rsidR="001A5BAD" w:rsidRPr="00E0754A" w:rsidRDefault="001A5BAD" w:rsidP="001A5BAD">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w:t>
      </w:r>
      <w:r w:rsidRPr="00E0754A">
        <w:lastRenderedPageBreak/>
        <w:t>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 xml:space="preserve">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w:t>
      </w:r>
      <w:r w:rsidRPr="00E0754A">
        <w:lastRenderedPageBreak/>
        <w:t>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69" w:name="_Toc118302763"/>
      <w:bookmarkStart w:id="70" w:name="_Toc121200573"/>
      <w:bookmarkEnd w:id="63"/>
      <w:bookmarkEnd w:id="64"/>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69"/>
      <w:bookmarkEnd w:id="70"/>
    </w:p>
    <w:p w14:paraId="3E61599E" w14:textId="7B59A584" w:rsidR="00FD18A5" w:rsidRPr="00E0754A" w:rsidRDefault="00D90210" w:rsidP="00FD18A5">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1" w:name="_Toc118302764"/>
      <w:bookmarkStart w:id="72" w:name="_Toc121200574"/>
      <w:r w:rsidRPr="00E0754A">
        <w:t>P</w:t>
      </w:r>
      <w:r w:rsidR="006D193F" w:rsidRPr="00E0754A">
        <w:t>olitics and religion are two sides of a coin.</w:t>
      </w:r>
      <w:bookmarkEnd w:id="71"/>
      <w:bookmarkEnd w:id="72"/>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w:t>
      </w:r>
      <w:r w:rsidRPr="00E0754A">
        <w:lastRenderedPageBreak/>
        <w:t>be seen is how 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6C68BB37" w14:textId="5454183C" w:rsidR="00700D60" w:rsidRPr="00E0754A" w:rsidRDefault="00700D60" w:rsidP="00850DBA">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00FF03E8" w:rsidRPr="00E0754A">
        <w:t xml:space="preserve"> (</w:t>
      </w:r>
      <w:r w:rsidR="0040280A" w:rsidRPr="00E0754A">
        <w:t>election)</w:t>
      </w:r>
      <w:r w:rsidRPr="00E0754A">
        <w:t xml:space="preserve">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w:t>
      </w:r>
      <w:r w:rsidR="00E84973" w:rsidRPr="00E0754A">
        <w:t>1</w:t>
      </w:r>
      <w:r w:rsidR="00601D6C" w:rsidRPr="00E0754A">
        <w:t xml:space="preserve"> </w:t>
      </w:r>
      <w:r w:rsidRPr="00E0754A">
        <w:t>below:</w:t>
      </w:r>
      <w:r w:rsidR="00FF03E8" w:rsidRPr="00E0754A">
        <w:rPr>
          <w:rStyle w:val="FootnoteReference"/>
        </w:rPr>
        <w:footnoteReference w:id="88"/>
      </w:r>
      <w:r w:rsidR="00601D6C" w:rsidRPr="00E0754A">
        <w:t xml:space="preserve"> </w:t>
      </w:r>
    </w:p>
    <w:p w14:paraId="1F55BCE2" w14:textId="18474EF2"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lastRenderedPageBreak/>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00AB7F41" w:rsidRPr="00E0754A">
              <w:rPr>
                <w:rStyle w:val="FootnoteReference"/>
                <w:rFonts w:eastAsia="Arial Nova Cond Light"/>
              </w:rPr>
              <w:footnoteReference w:id="89"/>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00C00557" w:rsidRPr="00E0754A">
              <w:rPr>
                <w:rStyle w:val="FootnoteReference"/>
                <w:rFonts w:eastAsia="Arial Nova Cond Light"/>
              </w:rPr>
              <w:footnoteReference w:id="90"/>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00FA4EA9" w:rsidRPr="00E0754A">
              <w:rPr>
                <w:rStyle w:val="FootnoteReference"/>
                <w:rFonts w:eastAsia="Arial Nova Cond Light"/>
              </w:rPr>
              <w:footnoteReference w:id="91"/>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w:t>
      </w:r>
      <w:proofErr w:type="spellStart"/>
      <w:r w:rsidRPr="00E0754A">
        <w:t>Maidah</w:t>
      </w:r>
      <w:proofErr w:type="spellEnd"/>
      <w:r w:rsidRPr="00E0754A">
        <w:t xml:space="preserve">…and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004A672F" w:rsidRPr="00E0754A">
        <w:t>Ahok</w:t>
      </w:r>
      <w:proofErr w:type="spellEnd"/>
      <w:r w:rsidRPr="00E0754A">
        <w:t xml:space="preserve"> movement.</w:t>
      </w:r>
    </w:p>
    <w:p w14:paraId="0A3CA233" w14:textId="19F320C2" w:rsidR="00096097" w:rsidRPr="00E0754A" w:rsidRDefault="005F08F6" w:rsidP="00EF65B0">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54854B6B"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lastRenderedPageBreak/>
              <w:t>Maksun</w:t>
            </w:r>
            <w:proofErr w:type="spellEnd"/>
            <w:r w:rsidRPr="00E0754A">
              <w:rPr>
                <w:rFonts w:eastAsia="Arial Nova Cond Light" w:cs="Linux Libertine"/>
                <w:sz w:val="18"/>
                <w:szCs w:val="18"/>
              </w:rPr>
              <w:t xml:space="preserve"> Mosque. </w:t>
            </w:r>
            <w:r w:rsidR="00B40CBB" w:rsidRPr="00E0754A">
              <w:rPr>
                <w:rFonts w:eastAsia="Arial Nova Cond Light" w:cs="Linux Libertine"/>
                <w:sz w:val="18"/>
                <w:szCs w:val="18"/>
              </w:rPr>
              <w:t>“</w:t>
            </w:r>
            <w:r w:rsidRPr="00E0754A">
              <w:rPr>
                <w:rFonts w:eastAsia="Arial Nova Cond Light" w:cs="Linux Libertine"/>
                <w:sz w:val="18"/>
                <w:szCs w:val="18"/>
              </w:rPr>
              <w:t xml:space="preserve">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lastRenderedPageBreak/>
              <w:t>Meiliana</w:t>
            </w:r>
            <w:proofErr w:type="spellEnd"/>
            <w:r w:rsidRPr="00E0754A">
              <w:rPr>
                <w:rFonts w:eastAsia="Arial Nova Cond Light" w:cs="Linux Libertine"/>
                <w:sz w:val="18"/>
                <w:szCs w:val="18"/>
              </w:rPr>
              <w:t xml:space="preserve">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yes, we'll let you know later, Mr. Lobe and Mr. Dai </w:t>
            </w:r>
            <w:proofErr w:type="spellStart"/>
            <w:r w:rsidRPr="00E0754A">
              <w:rPr>
                <w:rFonts w:eastAsia="Arial Nova Cond Light" w:cs="Linux Libertine"/>
                <w:color w:val="000000"/>
                <w:sz w:val="18"/>
                <w:szCs w:val="18"/>
              </w:rPr>
              <w:t>Lami</w:t>
            </w:r>
            <w:proofErr w:type="spellEnd"/>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00EF65B0" w:rsidRPr="00E0754A">
              <w:rPr>
                <w:rFonts w:eastAsia="Arial Nova Cond Light" w:cs="Linux Libertine"/>
                <w:sz w:val="18"/>
                <w:szCs w:val="18"/>
              </w:rPr>
              <w:t>Karya</w:t>
            </w:r>
            <w:proofErr w:type="spellEnd"/>
            <w:r w:rsidR="00EF65B0" w:rsidRPr="00E0754A">
              <w:rPr>
                <w:rFonts w:eastAsia="Arial Nova Cond Light" w:cs="Linux Libertine"/>
                <w:sz w:val="18"/>
                <w:szCs w:val="18"/>
              </w:rPr>
              <w:t xml:space="preserve"> </w:t>
            </w:r>
            <w:proofErr w:type="spellStart"/>
            <w:r w:rsidR="00EF65B0" w:rsidRPr="00E0754A">
              <w:rPr>
                <w:rFonts w:eastAsia="Arial Nova Cond Light" w:cs="Linux Libertine"/>
                <w:sz w:val="18"/>
                <w:szCs w:val="18"/>
              </w:rPr>
              <w:t>Tanjungbalai</w:t>
            </w:r>
            <w:proofErr w:type="spellEnd"/>
            <w:r w:rsidR="00EF65B0" w:rsidRPr="00E0754A">
              <w:rPr>
                <w:rFonts w:eastAsia="Arial Nova Cond Light" w:cs="Linux Libertine"/>
                <w:sz w:val="18"/>
                <w:szCs w:val="18"/>
              </w:rPr>
              <w:t xml:space="preserve">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 xml:space="preserve">/038/B/AMMIB-TB/XII/2016 </w:t>
            </w:r>
            <w:r w:rsidRPr="00E0754A">
              <w:rPr>
                <w:rFonts w:eastAsia="Arial Nova Cond Light" w:cs="Linux Libertine"/>
                <w:sz w:val="18"/>
                <w:szCs w:val="18"/>
              </w:rPr>
              <w:lastRenderedPageBreak/>
              <w:t>dated 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6088F9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S</w:t>
            </w:r>
            <w:r w:rsidR="009C5722">
              <w:rPr>
                <w:rFonts w:eastAsia="Arial Nova Cond Light" w:cs="Linux Libertine"/>
                <w:color w:val="000000"/>
                <w:sz w:val="18"/>
                <w:szCs w:val="18"/>
              </w:rPr>
              <w:t>u</w:t>
            </w:r>
            <w:r w:rsidRPr="00E0754A">
              <w:rPr>
                <w:rFonts w:eastAsia="Arial Nova Cond Light" w:cs="Linux Libertine"/>
                <w:color w:val="000000"/>
                <w:sz w:val="18"/>
                <w:szCs w:val="18"/>
              </w:rPr>
              <w:t>matera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2"/>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3"/>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xml:space="preserve">) Faculty of </w:t>
            </w:r>
            <w:r w:rsidRPr="00E0754A">
              <w:rPr>
                <w:rFonts w:eastAsia="Arial Nova Cond Light" w:cs="Linux Libertine"/>
                <w:color w:val="000000"/>
                <w:sz w:val="18"/>
                <w:szCs w:val="18"/>
              </w:rPr>
              <w:lastRenderedPageBreak/>
              <w:t>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/BI/IX/2018 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xml:space="preserve">/X/2018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w:t>
      </w:r>
      <w:r w:rsidR="00976C6E" w:rsidRPr="00E0754A">
        <w:t xml:space="preserve">to </w:t>
      </w:r>
      <w:r w:rsidRPr="00E0754A">
        <w:t xml:space="preserve">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0A3EF198" w14:textId="1143A6C6" w:rsidR="00F1522D" w:rsidRPr="00E0754A" w:rsidRDefault="00F1522D" w:rsidP="00CB0AB1">
      <w:pPr>
        <w:pStyle w:val="ParagraphNormal"/>
      </w:pPr>
      <w:r w:rsidRPr="00E0754A">
        <w:lastRenderedPageBreak/>
        <w:t>In general, cases of blasphemy involving religious leaders or figures end with the perpetrator apologizing to the public.</w:t>
      </w:r>
      <w:r w:rsidR="00296BF4" w:rsidRPr="00E0754A">
        <w:rPr>
          <w:rStyle w:val="FootnoteReference"/>
        </w:rPr>
        <w:footnoteReference w:id="94"/>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cases. </w:t>
      </w:r>
      <w:proofErr w:type="spellStart"/>
      <w:r w:rsidRPr="00E0754A">
        <w:t>Ahok's</w:t>
      </w:r>
      <w:proofErr w:type="spellEnd"/>
      <w:r w:rsidRPr="00E0754A">
        <w:t xml:space="preserve">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w:t>
      </w:r>
      <w:proofErr w:type="spellStart"/>
      <w:r w:rsidRPr="00E0754A">
        <w:t>Meiliana's</w:t>
      </w:r>
      <w:proofErr w:type="spellEnd"/>
      <w:r w:rsidRPr="00E0754A">
        <w:t xml:space="preserve"> house and several Buddhist temples.</w:t>
      </w:r>
    </w:p>
    <w:p w14:paraId="6B61C78E" w14:textId="60822492" w:rsidR="00A22192" w:rsidRPr="00E0754A" w:rsidRDefault="00A22192" w:rsidP="00CB0AB1">
      <w:pPr>
        <w:pStyle w:val="ParagraphNormal"/>
      </w:pPr>
      <w:r w:rsidRPr="00E0754A">
        <w:t xml:space="preserve">It is difficult to say that the complainants had no political motivation to defeat </w:t>
      </w:r>
      <w:proofErr w:type="spellStart"/>
      <w:r w:rsidRPr="00E0754A">
        <w:t>Ahok</w:t>
      </w:r>
      <w:proofErr w:type="spellEnd"/>
      <w:r w:rsidRPr="00E0754A">
        <w:t xml:space="preserve"> in the DKI Jakarta local election.</w:t>
      </w:r>
      <w:r w:rsidR="00E34E00" w:rsidRPr="00E0754A">
        <w:rPr>
          <w:rStyle w:val="FootnoteReference"/>
        </w:rPr>
        <w:footnoteReference w:id="95"/>
      </w:r>
      <w:r w:rsidRPr="00E0754A">
        <w:t xml:space="preserve"> </w:t>
      </w:r>
      <w:r w:rsidR="00E34E00" w:rsidRPr="00E0754A">
        <w:t>E</w:t>
      </w:r>
      <w:r w:rsidRPr="00E0754A">
        <w:t xml:space="preserv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00D7197E" w:rsidRPr="00E0754A">
        <w:rPr>
          <w:rStyle w:val="FootnoteReference"/>
        </w:rPr>
        <w:footnoteReference w:id="96"/>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w:t>
      </w:r>
      <w:r w:rsidRPr="00E0754A">
        <w:lastRenderedPageBreak/>
        <w:t xml:space="preserve">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7BC1D17F" w14:textId="62BC3068" w:rsidR="007D41C2" w:rsidRPr="00E0754A" w:rsidRDefault="007D41C2" w:rsidP="00CB0AB1">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97"/>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005233A0" w:rsidRPr="00E0754A">
        <w:rPr>
          <w:rStyle w:val="FootnoteReference"/>
        </w:rPr>
        <w:footnoteReference w:id="98"/>
      </w:r>
      <w:r w:rsidRPr="00E0754A">
        <w:t xml:space="preserve">  </w:t>
      </w:r>
      <w:proofErr w:type="spellStart"/>
      <w:r w:rsidRPr="00E0754A">
        <w:t>Ahok</w:t>
      </w:r>
      <w:proofErr w:type="spellEnd"/>
      <w:r w:rsidRPr="00E0754A">
        <w:t xml:space="preserve">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000729BC" w:rsidRPr="00E0754A">
        <w:t>Ahok's</w:t>
      </w:r>
      <w:proofErr w:type="spellEnd"/>
      <w:r w:rsidR="000729BC" w:rsidRPr="00E0754A">
        <w:t xml:space="preserve"> program will be disbanded, no... I'm until October 2017, so don't trust people, you can just in your heart you can't choose me, right? right, being lied to using Al-</w:t>
      </w:r>
      <w:proofErr w:type="spellStart"/>
      <w:r w:rsidR="000729BC" w:rsidRPr="00E0754A">
        <w:t>Maidah</w:t>
      </w:r>
      <w:proofErr w:type="spellEnd"/>
      <w:r w:rsidR="000729BC" w:rsidRPr="00E0754A">
        <w:t xml:space="preserve"> 51, various kinds of things are the rights of parents, so if you feel you can't be elected because I'm afraid to go to hell because of being fooled like that, it's okay papa, because </w:t>
      </w:r>
      <w:r w:rsidR="000729BC" w:rsidRPr="00E0754A">
        <w:lastRenderedPageBreak/>
        <w:t xml:space="preserve">this is your personal call, ladies and gentlemen, this program just goes on, So ladies and gentlemen, you don't have to feel bad, in your conscience you can't choose </w:t>
      </w:r>
      <w:proofErr w:type="spellStart"/>
      <w:r w:rsidR="000729BC" w:rsidRPr="00E0754A">
        <w:t>Ahok</w:t>
      </w:r>
      <w:proofErr w:type="spellEnd"/>
      <w:r w:rsidR="000729BC" w:rsidRPr="00E0754A">
        <w:t xml:space="preserve">, you don't like </w:t>
      </w:r>
      <w:proofErr w:type="spellStart"/>
      <w:r w:rsidR="000729BC" w:rsidRPr="00E0754A">
        <w:t>Ahok</w:t>
      </w:r>
      <w:proofErr w:type="spellEnd"/>
      <w:r w:rsidR="000729BC" w:rsidRPr="00E0754A">
        <w:t>,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proofErr w:type="spellStart"/>
      <w:r w:rsidRPr="00E0754A">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proofErr w:type="spellStart"/>
      <w:r w:rsidR="00DB702D" w:rsidRPr="00E0754A">
        <w:t>nahdlyin</w:t>
      </w:r>
      <w:proofErr w:type="spellEnd"/>
      <w:r w:rsidR="00F84897" w:rsidRPr="00E0754A">
        <w:t>) remain calm and do not participate in this movement. We have our way (own).</w:t>
      </w:r>
      <w:r w:rsidRPr="00E0754A">
        <w:t>”</w:t>
      </w:r>
      <w:r w:rsidR="00445DFD" w:rsidRPr="00E0754A">
        <w:rPr>
          <w:rStyle w:val="FootnoteReference"/>
        </w:rPr>
        <w:footnoteReference w:id="99"/>
      </w:r>
    </w:p>
    <w:p w14:paraId="593CE55C" w14:textId="38BD1CA7" w:rsidR="00174FA1" w:rsidRPr="00E0754A" w:rsidRDefault="009820A0" w:rsidP="00374A57">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w:t>
      </w:r>
      <w:r w:rsidRPr="00E0754A">
        <w:lastRenderedPageBreak/>
        <w:t xml:space="preserve">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w:t>
      </w:r>
      <w:proofErr w:type="spellStart"/>
      <w:r w:rsidRPr="00E0754A">
        <w:t>Meiliana</w:t>
      </w:r>
      <w:proofErr w:type="spellEnd"/>
      <w:r w:rsidRPr="00E0754A">
        <w:t xml:space="preserve">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w:t>
      </w:r>
      <w:r w:rsidR="000F178D" w:rsidRPr="00E0754A">
        <w:t>because of</w:t>
      </w:r>
      <w:r w:rsidRPr="00E0754A">
        <w:t xml:space="preserve"> the loudly volume of </w:t>
      </w:r>
      <w:proofErr w:type="spellStart"/>
      <w:r w:rsidRPr="00E0754A">
        <w:t>A</w:t>
      </w:r>
      <w:r w:rsidR="00AA76E9" w:rsidRPr="00E0754A">
        <w:t>dz</w:t>
      </w:r>
      <w:r w:rsidRPr="00E0754A">
        <w:t>an</w:t>
      </w:r>
      <w:proofErr w:type="spellEnd"/>
      <w:r w:rsidR="00AA76E9" w:rsidRPr="00E0754A">
        <w:t xml:space="preserve"> sound</w:t>
      </w:r>
      <w:r w:rsidRPr="00E0754A">
        <w:t xml:space="preserve"> to the Mosque staff, which was originally only for </w:t>
      </w:r>
      <w:r w:rsidR="00201BE0" w:rsidRPr="00E0754A">
        <w:t>internal staff</w:t>
      </w:r>
      <w:r w:rsidRPr="00E0754A">
        <w:t xml:space="preserve">,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00E80272" w:rsidRPr="00E0754A">
        <w:t>Meiliana's</w:t>
      </w:r>
      <w:proofErr w:type="spellEnd"/>
      <w:r w:rsidR="00E80272" w:rsidRPr="00E0754A">
        <w:t xml:space="preserve">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w:t>
      </w:r>
      <w:r w:rsidRPr="00E0754A">
        <w:lastRenderedPageBreak/>
        <w:t xml:space="preserve">elements who did not hear </w:t>
      </w:r>
      <w:proofErr w:type="spellStart"/>
      <w:r w:rsidRPr="00E0754A">
        <w:t>Meiliana's</w:t>
      </w:r>
      <w:proofErr w:type="spellEnd"/>
      <w:r w:rsidRPr="00E0754A">
        <w:t xml:space="preserve">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3B50DDD6" w14:textId="3D5804B4" w:rsidR="006C09FD" w:rsidRPr="00E0754A" w:rsidRDefault="006C09FD" w:rsidP="007D6A1B">
      <w:pPr>
        <w:pStyle w:val="ParagraphNormal"/>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w:t>
      </w:r>
      <w:r w:rsidRPr="00E0754A">
        <w:lastRenderedPageBreak/>
        <w:t>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3" w:name="_Toc118302765"/>
      <w:bookmarkStart w:id="74"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3"/>
      <w:bookmarkEnd w:id="74"/>
    </w:p>
    <w:p w14:paraId="2FF7752F" w14:textId="4D0A1568" w:rsidR="00D27CCB" w:rsidRPr="00E0754A" w:rsidRDefault="00B62D44" w:rsidP="00D27CCB">
      <w:pPr>
        <w:pStyle w:val="ParagraphafSubheader"/>
      </w:pPr>
      <w:r w:rsidRPr="00E0754A">
        <w:t xml:space="preserve">This section examines how ambiguous regulations can open space or become a channel for political manipulation of religion, namely by managing hate spin. </w:t>
      </w:r>
      <w:proofErr w:type="spellStart"/>
      <w:r w:rsidRPr="00E0754A">
        <w:t>Ahok</w:t>
      </w:r>
      <w:proofErr w:type="spellEnd"/>
      <w:r w:rsidRPr="00E0754A">
        <w:t xml:space="preserve"> and </w:t>
      </w:r>
      <w:proofErr w:type="spellStart"/>
      <w:r w:rsidRPr="00E0754A">
        <w:t>Meiliana</w:t>
      </w:r>
      <w:proofErr w:type="spellEnd"/>
      <w:r w:rsidRPr="00E0754A">
        <w:t xml:space="preserve">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0"/>
      </w:r>
      <w:r w:rsidRPr="00E0754A">
        <w:t xml:space="preserve"> Law enforcement of the Anti-Defamation of Religion Law continues to attract public attention because this Law is considered to have weaknesses, especially when the </w:t>
      </w:r>
      <w:proofErr w:type="spellStart"/>
      <w:r w:rsidRPr="00E0754A">
        <w:t>Ahok</w:t>
      </w:r>
      <w:proofErr w:type="spellEnd"/>
      <w:r w:rsidRPr="00E0754A">
        <w:t xml:space="preserve"> and </w:t>
      </w:r>
      <w:proofErr w:type="spellStart"/>
      <w:r w:rsidRPr="00E0754A">
        <w:t>Meiliana</w:t>
      </w:r>
      <w:proofErr w:type="spellEnd"/>
      <w:r w:rsidRPr="00E0754A">
        <w:t xml:space="preserve"> cases are rolling, the Constitutional Court of the Republic of Indonesia has stated in its </w:t>
      </w:r>
      <w:proofErr w:type="spellStart"/>
      <w:r w:rsidRPr="00E0754A">
        <w:rPr>
          <w:i/>
          <w:iCs/>
        </w:rPr>
        <w:t>racio</w:t>
      </w:r>
      <w:proofErr w:type="spellEnd"/>
      <w:r w:rsidRPr="00E0754A">
        <w:rPr>
          <w:i/>
          <w:iCs/>
        </w:rPr>
        <w:t>-decidendi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1"/>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2"/>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3"/>
      </w:r>
      <w:r w:rsidRPr="00E0754A">
        <w:t xml:space="preserve"> the Constitutional Court also acknowledged that the Anti Blasphemy Law had multiple interpretations.</w:t>
      </w:r>
      <w:r w:rsidR="005A5A69" w:rsidRPr="00E0754A">
        <w:rPr>
          <w:rStyle w:val="FootnoteReference"/>
        </w:rPr>
        <w:footnoteReference w:id="104"/>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 xml:space="preserve">The Constitutional Court, as explained in its Decision Number 140/PUU-VII/2009, states that the substance of the Law on the Prevention of Blasphemy of Religion is in line with and does not conflict </w:t>
      </w:r>
      <w:r w:rsidR="00807229" w:rsidRPr="00E0754A">
        <w:lastRenderedPageBreak/>
        <w:t>with the constitution, but in terms of the form of regulation, formulation, legal rules need to be improved.</w:t>
      </w:r>
      <w:r w:rsidRPr="00E0754A">
        <w:t>”</w:t>
      </w:r>
      <w:r w:rsidR="00AE10DE" w:rsidRPr="00E0754A">
        <w:rPr>
          <w:rStyle w:val="FootnoteReference"/>
        </w:rPr>
        <w:footnoteReference w:id="105"/>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6"/>
      </w:r>
    </w:p>
    <w:p w14:paraId="4E27AD82" w14:textId="7C9841E3" w:rsidR="00172DFF" w:rsidRPr="00E0754A" w:rsidRDefault="002F3852" w:rsidP="00B532D8">
      <w:pPr>
        <w:pStyle w:val="ParagraphNormal"/>
      </w:pPr>
      <w:r w:rsidRPr="00E0754A">
        <w:t xml:space="preserve">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w:t>
      </w:r>
      <w:proofErr w:type="spellStart"/>
      <w:r w:rsidRPr="00E0754A">
        <w:t>Ahok</w:t>
      </w:r>
      <w:proofErr w:type="spellEnd"/>
      <w:r w:rsidRPr="00E0754A">
        <w:t xml:space="preserve"> case that occurred in 2016 and the </w:t>
      </w:r>
      <w:proofErr w:type="spellStart"/>
      <w:r w:rsidRPr="00E0754A">
        <w:t>Meiliana</w:t>
      </w:r>
      <w:proofErr w:type="spellEnd"/>
      <w:r w:rsidRPr="00E0754A">
        <w:t xml:space="preserve"> case that occurred in 2017, both occurred after the Constitutional Court's decision, criminalization of both still occurred. Thus, both </w:t>
      </w:r>
      <w:proofErr w:type="spellStart"/>
      <w:r w:rsidRPr="00E0754A">
        <w:t>Ahok</w:t>
      </w:r>
      <w:proofErr w:type="spellEnd"/>
      <w:r w:rsidRPr="00E0754A">
        <w:t xml:space="preserve"> and </w:t>
      </w:r>
      <w:proofErr w:type="spellStart"/>
      <w:r w:rsidRPr="00E0754A">
        <w:t>Meiliana</w:t>
      </w:r>
      <w:proofErr w:type="spellEnd"/>
      <w:r w:rsidRPr="00E0754A">
        <w:t xml:space="preserve">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 xml:space="preserve">This is very unfortunate by human rights and religious freedom activists in Indonesia. They have made various efforts to annul Article 156a of the Criminal Code, which is an article that is often used by prosecuting perpetrators of blasphemy, including the articles that </w:t>
      </w:r>
      <w:proofErr w:type="spellStart"/>
      <w:r w:rsidRPr="00E0754A">
        <w:t>Ahok</w:t>
      </w:r>
      <w:proofErr w:type="spellEnd"/>
      <w:r w:rsidRPr="00E0754A">
        <w:t xml:space="preserve"> and </w:t>
      </w:r>
      <w:proofErr w:type="spellStart"/>
      <w:r w:rsidRPr="00E0754A">
        <w:t>Meiliana</w:t>
      </w:r>
      <w:proofErr w:type="spellEnd"/>
      <w:r w:rsidRPr="00E0754A">
        <w:t xml:space="preserve"> are accused of.  The Director of LBH Jakarta, </w:t>
      </w:r>
      <w:proofErr w:type="spellStart"/>
      <w:r w:rsidRPr="00E0754A">
        <w:t>Alghiffari</w:t>
      </w:r>
      <w:proofErr w:type="spellEnd"/>
      <w:r w:rsidRPr="00E0754A">
        <w:t xml:space="preserve"> Aqsa, stated that:</w:t>
      </w:r>
    </w:p>
    <w:p w14:paraId="3A0AFBB4" w14:textId="63D151ED" w:rsidR="005513C5" w:rsidRPr="00E0754A" w:rsidRDefault="00B40CBB" w:rsidP="003B287D">
      <w:pPr>
        <w:pStyle w:val="Quote"/>
      </w:pPr>
      <w:r w:rsidRPr="00E0754A">
        <w:t>“</w:t>
      </w:r>
      <w:r w:rsidR="003B287D" w:rsidRPr="00E0754A">
        <w:t xml:space="preserve">The use of Article 156a of the Criminal Code against </w:t>
      </w:r>
      <w:proofErr w:type="spellStart"/>
      <w:r w:rsidR="003B287D" w:rsidRPr="00E0754A">
        <w:t>Ahok</w:t>
      </w:r>
      <w:proofErr w:type="spellEnd"/>
      <w:r w:rsidR="003B287D" w:rsidRPr="00E0754A">
        <w:t xml:space="preserve"> is ironic but real, the DPR and the Government have not complied with the recommendations of the Constitutional Court's decision and the judicial review of the Anti-Defamation Law (UU No.1/ PNPS/1965) </w:t>
      </w:r>
      <w:r w:rsidR="003B287D" w:rsidRPr="00E0754A">
        <w:lastRenderedPageBreak/>
        <w:t>which became the basis for the birth of Article 156a of the Criminal Code concerning blasphemy</w:t>
      </w:r>
      <w:r w:rsidRPr="00E0754A">
        <w:t>”</w:t>
      </w:r>
      <w:r w:rsidR="003B287D" w:rsidRPr="00E0754A">
        <w:t>.</w:t>
      </w:r>
      <w:r w:rsidR="002373F7" w:rsidRPr="00E0754A">
        <w:rPr>
          <w:rStyle w:val="FootnoteReference"/>
        </w:rPr>
        <w:footnoteReference w:id="107"/>
      </w:r>
    </w:p>
    <w:p w14:paraId="7F3CAE8D" w14:textId="77395394" w:rsidR="00B532D8" w:rsidRPr="00E0754A" w:rsidRDefault="00172DFF" w:rsidP="00B532D8">
      <w:pPr>
        <w:pStyle w:val="ParagraphNormal"/>
      </w:pPr>
      <w:r w:rsidRPr="00E0754A">
        <w:t xml:space="preserve">According to </w:t>
      </w:r>
      <w:proofErr w:type="spellStart"/>
      <w:r w:rsidR="00174FA1" w:rsidRPr="00E0754A">
        <w:t>Alghiffari</w:t>
      </w:r>
      <w:proofErr w:type="spellEnd"/>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w:t>
      </w:r>
      <w:proofErr w:type="spellStart"/>
      <w:r w:rsidRPr="00E0754A">
        <w:t>Ahok</w:t>
      </w:r>
      <w:proofErr w:type="spellEnd"/>
      <w:r w:rsidRPr="00E0754A">
        <w:t xml:space="preserve"> and </w:t>
      </w:r>
      <w:proofErr w:type="spellStart"/>
      <w:r w:rsidRPr="00E0754A">
        <w:t>Meiliana</w:t>
      </w:r>
      <w:proofErr w:type="spellEnd"/>
      <w:r w:rsidRPr="00E0754A">
        <w:t xml:space="preserve"> case? Looking at the political background of the two cases, </w:t>
      </w:r>
      <w:proofErr w:type="spellStart"/>
      <w:r w:rsidRPr="00E0754A">
        <w:t>Ahok</w:t>
      </w:r>
      <w:proofErr w:type="spellEnd"/>
      <w:r w:rsidRPr="00E0754A">
        <w:t xml:space="preserve"> and </w:t>
      </w:r>
      <w:proofErr w:type="spellStart"/>
      <w:r w:rsidRPr="00E0754A">
        <w:t>Meiliana</w:t>
      </w:r>
      <w:proofErr w:type="spellEnd"/>
      <w:r w:rsidRPr="00E0754A">
        <w:t xml:space="preserve">, to answer whether law enforcement in the blasphemy case against </w:t>
      </w:r>
      <w:proofErr w:type="spellStart"/>
      <w:r w:rsidRPr="00E0754A">
        <w:t>Ahok</w:t>
      </w:r>
      <w:proofErr w:type="spellEnd"/>
      <w:r w:rsidRPr="00E0754A">
        <w:t xml:space="preserve"> and </w:t>
      </w:r>
      <w:proofErr w:type="spellStart"/>
      <w:r w:rsidRPr="00E0754A">
        <w:t>Meiliana</w:t>
      </w:r>
      <w:proofErr w:type="spellEnd"/>
      <w:r w:rsidRPr="00E0754A">
        <w:t xml:space="preserve"> is influenced by religious manipulation of politics? One of the indicators found in this study is firstly that both </w:t>
      </w:r>
      <w:proofErr w:type="spellStart"/>
      <w:r w:rsidRPr="00E0754A">
        <w:t>Ahok</w:t>
      </w:r>
      <w:proofErr w:type="spellEnd"/>
      <w:r w:rsidRPr="00E0754A">
        <w:t xml:space="preserve"> and </w:t>
      </w:r>
      <w:proofErr w:type="spellStart"/>
      <w:r w:rsidRPr="00E0754A">
        <w:t>Meiliana</w:t>
      </w:r>
      <w:proofErr w:type="spellEnd"/>
      <w:r w:rsidRPr="00E0754A">
        <w:t xml:space="preserve">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(Pratiwi,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proofErr w:type="spellStart"/>
      <w:r w:rsidRPr="00E0754A">
        <w:rPr>
          <w:i/>
          <w:iCs/>
        </w:rPr>
        <w:t>juncto</w:t>
      </w:r>
      <w:proofErr w:type="spellEnd"/>
      <w:r w:rsidRPr="00E0754A">
        <w:t xml:space="preserve"> in Article 4 of Law No. 1/PNPS/ 1965, in Article 156a of the Indonesia Criminal Code, and in Article 27 and 28 (2) of the Law of EIT.</w:t>
      </w:r>
    </w:p>
    <w:p w14:paraId="651311EC" w14:textId="3DC6E2E3"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08"/>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09"/>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0"/>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1"/>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2"/>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3"/>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w:t>
      </w:r>
      <w:proofErr w:type="spellStart"/>
      <w:r w:rsidRPr="00E0754A">
        <w:t>i</w:t>
      </w:r>
      <w:proofErr w:type="spellEnd"/>
      <w:r w:rsidRPr="00E0754A">
        <w:t>)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(Lamintang, 2003)</w:t>
      </w:r>
      <w:r w:rsidR="002C07BF" w:rsidRPr="00E0754A">
        <w:fldChar w:fldCharType="end"/>
      </w:r>
      <w:r w:rsidR="002C07BF" w:rsidRPr="00E0754A">
        <w:t xml:space="preserve"> </w:t>
      </w:r>
      <w:r w:rsidRPr="00E0754A">
        <w:t>,</w:t>
      </w:r>
      <w:r w:rsidR="00D93E44" w:rsidRPr="00E0754A">
        <w:rPr>
          <w:rStyle w:val="FootnoteReference"/>
        </w:rPr>
        <w:footnoteReference w:id="114"/>
      </w:r>
      <w:r w:rsidRPr="00E0754A">
        <w:t xml:space="preserve"> (iii) express feelings or committing acts (iv) in public (v) insult or defame against religion professed in </w:t>
      </w:r>
      <w:r w:rsidR="00D92CB4" w:rsidRPr="00E0754A">
        <w:t>Indonesia; The</w:t>
      </w:r>
      <w:r w:rsidRPr="00E0754A">
        <w:t xml:space="preserve"> first element (</w:t>
      </w:r>
      <w:proofErr w:type="spellStart"/>
      <w:r w:rsidRPr="00E0754A">
        <w:t>i</w:t>
      </w:r>
      <w:proofErr w:type="spellEnd"/>
      <w:r w:rsidRPr="00E0754A">
        <w:t xml:space="preserve">)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lastRenderedPageBreak/>
        <w:t xml:space="preserve">In the case of </w:t>
      </w:r>
      <w:proofErr w:type="spellStart"/>
      <w:r w:rsidRPr="00E0754A">
        <w:t>Ahok</w:t>
      </w:r>
      <w:proofErr w:type="spellEnd"/>
      <w:r w:rsidRPr="00E0754A">
        <w:t xml:space="preserve">, the second element, the element of intentionality, is an element that cannot be proven in the second case. First, in the </w:t>
      </w:r>
      <w:proofErr w:type="spellStart"/>
      <w:r w:rsidRPr="00E0754A">
        <w:t>Ahok</w:t>
      </w:r>
      <w:proofErr w:type="spellEnd"/>
      <w:r w:rsidRPr="00E0754A">
        <w:t xml:space="preserve">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E0754A">
        <w:t>Ahok's</w:t>
      </w:r>
      <w:proofErr w:type="spellEnd"/>
      <w:r w:rsidRPr="00E0754A">
        <w:t xml:space="preserve"> speech in the </w:t>
      </w:r>
      <w:proofErr w:type="spellStart"/>
      <w:r w:rsidRPr="00E0754A">
        <w:t>Kepulauan</w:t>
      </w:r>
      <w:proofErr w:type="spellEnd"/>
      <w:r w:rsidRPr="00E0754A">
        <w:t xml:space="preserve"> </w:t>
      </w:r>
      <w:proofErr w:type="spellStart"/>
      <w:r w:rsidRPr="00E0754A">
        <w:t>Seribu</w:t>
      </w:r>
      <w:proofErr w:type="spellEnd"/>
      <w:r w:rsidRPr="00E0754A">
        <w:t xml:space="preserve">. Public </w:t>
      </w:r>
      <w:r w:rsidR="00987185" w:rsidRPr="00E0754A">
        <w:t>p</w:t>
      </w:r>
      <w:r w:rsidRPr="00E0754A">
        <w:t xml:space="preserve">rosecutor </w:t>
      </w:r>
      <w:r w:rsidR="00987185" w:rsidRPr="00E0754A">
        <w:t xml:space="preserve">in </w:t>
      </w:r>
      <w:proofErr w:type="spellStart"/>
      <w:r w:rsidRPr="00E0754A">
        <w:t>Ahok</w:t>
      </w:r>
      <w:proofErr w:type="spellEnd"/>
      <w:r w:rsidRPr="00E0754A">
        <w:t xml:space="preserve">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t>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w:t>
      </w:r>
      <w:proofErr w:type="spellStart"/>
      <w:r w:rsidRPr="00E0754A">
        <w:t>Pratiwi</w:t>
      </w:r>
      <w:proofErr w:type="spellEnd"/>
      <w:r w:rsidRPr="00E0754A">
        <w:t xml:space="preserve">, 2021). This shows that judges of Criminal Court in </w:t>
      </w:r>
      <w:proofErr w:type="spellStart"/>
      <w:r w:rsidRPr="00E0754A">
        <w:t>Ahok</w:t>
      </w:r>
      <w:proofErr w:type="spellEnd"/>
      <w:r w:rsidRPr="00E0754A">
        <w:t xml:space="preserve"> case are less professional in understanding the </w:t>
      </w:r>
      <w:proofErr w:type="spellStart"/>
      <w:r w:rsidRPr="00E0754A">
        <w:rPr>
          <w:i/>
          <w:iCs/>
        </w:rPr>
        <w:t>erga</w:t>
      </w:r>
      <w:proofErr w:type="spellEnd"/>
      <w:r w:rsidRPr="00E0754A">
        <w:rPr>
          <w:i/>
          <w:iCs/>
        </w:rPr>
        <w:t xml:space="preserve"> omnes</w:t>
      </w:r>
      <w:r w:rsidRPr="00E0754A">
        <w:t xml:space="preserve"> nature of MKRI’s decisions that should be considered by all state institutions, including the Criminal Court. In fact, in </w:t>
      </w:r>
      <w:proofErr w:type="spellStart"/>
      <w:r w:rsidRPr="00E0754A">
        <w:t>Ahok</w:t>
      </w:r>
      <w:proofErr w:type="spellEnd"/>
      <w:r w:rsidRPr="00E0754A">
        <w:t xml:space="preserve"> case, the Criminal Court have continued to apply Article 156a of the Criminal Code which has multiple interpretations to indict </w:t>
      </w:r>
      <w:proofErr w:type="spellStart"/>
      <w:r w:rsidRPr="00E0754A">
        <w:t>Ahok</w:t>
      </w:r>
      <w:proofErr w:type="spellEnd"/>
      <w:r w:rsidRPr="00E0754A">
        <w:t>.</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w:t>
      </w:r>
      <w:proofErr w:type="spellStart"/>
      <w:r w:rsidRPr="00E0754A">
        <w:t>Ahok</w:t>
      </w:r>
      <w:proofErr w:type="spellEnd"/>
      <w:r w:rsidRPr="00E0754A">
        <w:t xml:space="preserve"> had no intention to insult Islam or Ulama. </w:t>
      </w:r>
      <w:proofErr w:type="spellStart"/>
      <w:r w:rsidRPr="00E0754A">
        <w:t>Ahok</w:t>
      </w:r>
      <w:proofErr w:type="spellEnd"/>
      <w:r w:rsidRPr="00E0754A">
        <w:t xml:space="preserve"> has explained in detail how his life and daily life are close to Islam, and he respects Islam very much. </w:t>
      </w:r>
      <w:proofErr w:type="spellStart"/>
      <w:r w:rsidRPr="00E0754A">
        <w:t>Ahok</w:t>
      </w:r>
      <w:proofErr w:type="spellEnd"/>
      <w:r w:rsidRPr="00E0754A">
        <w:t xml:space="preserve"> admitted that his speech, which was cut in part from his whole speech of 1 hour 40 minutes, meant to criticize prospective leaders who misused Surah Al-</w:t>
      </w:r>
      <w:proofErr w:type="spellStart"/>
      <w:r w:rsidRPr="00E0754A">
        <w:t>Maidah</w:t>
      </w:r>
      <w:proofErr w:type="spellEnd"/>
      <w:r w:rsidRPr="00E0754A">
        <w:t xml:space="preserve"> verse 51 in their campaign so that people would not vote for a leader candidate like him (Chinese-Christian). The same thing has been written in his book entitled Changing Indonesia. In this case, </w:t>
      </w:r>
      <w:proofErr w:type="spellStart"/>
      <w:r w:rsidRPr="00E0754A">
        <w:t>Ahok</w:t>
      </w:r>
      <w:proofErr w:type="spellEnd"/>
      <w:r w:rsidRPr="00E0754A">
        <w:t xml:space="preserve"> conveyed his knowledge and experience when Surat Al-</w:t>
      </w:r>
      <w:proofErr w:type="spellStart"/>
      <w:r w:rsidRPr="00E0754A">
        <w:t>Maidah</w:t>
      </w:r>
      <w:proofErr w:type="spellEnd"/>
      <w:r w:rsidRPr="00E0754A">
        <w:t xml:space="preserve"> was used as a tool by certain individuals to win elections, to gain power so that people did not choose non-Muslim leaders, like him because they were unable to compete with the vision, mission of the program and their integrity. So according to </w:t>
      </w:r>
      <w:proofErr w:type="spellStart"/>
      <w:r w:rsidRPr="00E0754A">
        <w:t>Ahok</w:t>
      </w:r>
      <w:proofErr w:type="spellEnd"/>
      <w:r w:rsidRPr="00E0754A">
        <w:t xml:space="preserve">, the political campaign methods that hide behind </w:t>
      </w:r>
      <w:r w:rsidRPr="00E0754A">
        <w:lastRenderedPageBreak/>
        <w:t>the sanctity of Surah Al-</w:t>
      </w:r>
      <w:proofErr w:type="spellStart"/>
      <w:r w:rsidRPr="00E0754A">
        <w:t>Maidah</w:t>
      </w:r>
      <w:proofErr w:type="spellEnd"/>
      <w:r w:rsidRPr="00E0754A">
        <w:t xml:space="preserve"> verse 51 are the context in which </w:t>
      </w:r>
      <w:proofErr w:type="spellStart"/>
      <w:r w:rsidRPr="00E0754A">
        <w:t>Ahok</w:t>
      </w:r>
      <w:proofErr w:type="spellEnd"/>
      <w:r w:rsidRPr="00E0754A">
        <w:t xml:space="preserve"> criticizes religious manipulation for political purposes.</w:t>
      </w:r>
      <w:r w:rsidR="005A4216" w:rsidRPr="00E0754A">
        <w:rPr>
          <w:rStyle w:val="FootnoteReference"/>
        </w:rPr>
        <w:footnoteReference w:id="115"/>
      </w:r>
    </w:p>
    <w:p w14:paraId="072315B7" w14:textId="4AAEF358" w:rsidR="005C4585" w:rsidRPr="00E0754A" w:rsidRDefault="00EF7AE3" w:rsidP="00EF7AE3">
      <w:pPr>
        <w:pStyle w:val="Quote"/>
      </w:pPr>
      <w:r w:rsidRPr="00E0754A">
        <w:t xml:space="preserve">[….] I didn't say insulting the Koran, I didn't say the Koran was stupid, I said to the people of </w:t>
      </w:r>
      <w:proofErr w:type="spellStart"/>
      <w:r w:rsidRPr="00E0754A">
        <w:t>Pulau</w:t>
      </w:r>
      <w:proofErr w:type="spellEnd"/>
      <w:r w:rsidRPr="00E0754A">
        <w:t xml:space="preserve"> </w:t>
      </w:r>
      <w:proofErr w:type="spellStart"/>
      <w:r w:rsidRPr="00E0754A">
        <w:t>Seribu</w:t>
      </w:r>
      <w:proofErr w:type="spellEnd"/>
      <w:r w:rsidRPr="00E0754A">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E0754A">
        <w:t>Pulau</w:t>
      </w:r>
      <w:proofErr w:type="spellEnd"/>
      <w:r w:rsidRPr="00E0754A">
        <w:t xml:space="preserve"> </w:t>
      </w:r>
      <w:proofErr w:type="spellStart"/>
      <w:r w:rsidRPr="00E0754A">
        <w:t>Seribu</w:t>
      </w:r>
      <w:proofErr w:type="spellEnd"/>
      <w:r w:rsidRPr="00E0754A">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E0754A">
        <w:t>Pulau</w:t>
      </w:r>
      <w:proofErr w:type="spellEnd"/>
      <w:r w:rsidRPr="00E0754A">
        <w:t xml:space="preserve"> </w:t>
      </w:r>
      <w:proofErr w:type="spellStart"/>
      <w:r w:rsidRPr="00E0754A">
        <w:t>Seribu</w:t>
      </w:r>
      <w:proofErr w:type="spellEnd"/>
      <w:r w:rsidRPr="00E0754A">
        <w:t xml:space="preserve"> not because the Defendant is doing 80 20 business for fish farming, later you are bound to have to choose the Defendant.</w:t>
      </w:r>
      <w:r w:rsidR="00B8445C" w:rsidRPr="00E0754A">
        <w:rPr>
          <w:rStyle w:val="FootnoteReference"/>
        </w:rPr>
        <w:footnoteReference w:id="116"/>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proofErr w:type="spellStart"/>
      <w:r w:rsidRPr="00E0754A">
        <w:t>Ahok</w:t>
      </w:r>
      <w:proofErr w:type="spellEnd"/>
      <w:r w:rsidRPr="00E0754A">
        <w:t>,</w:t>
      </w:r>
      <w:r w:rsidR="00C55B64" w:rsidRPr="00E0754A">
        <w:rPr>
          <w:rStyle w:val="FootnoteReference"/>
        </w:rPr>
        <w:footnoteReference w:id="117"/>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w:t>
      </w:r>
      <w:proofErr w:type="spellStart"/>
      <w:r w:rsidRPr="00E0754A">
        <w:t>Ahok</w:t>
      </w:r>
      <w:proofErr w:type="spellEnd"/>
      <w:r w:rsidRPr="00E0754A">
        <w:t xml:space="preserve"> gave a speech.</w:t>
      </w:r>
      <w:r w:rsidR="00D964B2" w:rsidRPr="00E0754A">
        <w:rPr>
          <w:rStyle w:val="FootnoteReference"/>
        </w:rPr>
        <w:footnoteReference w:id="118"/>
      </w:r>
      <w:r w:rsidRPr="00E0754A">
        <w:t xml:space="preserve"> The witness only watched a short video that had been cut by Budi </w:t>
      </w:r>
      <w:proofErr w:type="spellStart"/>
      <w:r w:rsidRPr="00E0754A">
        <w:t>Yani</w:t>
      </w:r>
      <w:proofErr w:type="spellEnd"/>
      <w:r w:rsidRPr="00E0754A">
        <w:t xml:space="preserve"> and the provocative narration affixed in the video </w:t>
      </w:r>
      <w:r w:rsidR="00B40CBB" w:rsidRPr="00E0754A">
        <w:t>“</w:t>
      </w:r>
      <w:r w:rsidRPr="00E0754A">
        <w:t>Defamation of Religion</w:t>
      </w:r>
      <w:r w:rsidR="00B40CBB" w:rsidRPr="00E0754A">
        <w:t>”</w:t>
      </w:r>
      <w:r w:rsidRPr="00E0754A">
        <w:t xml:space="preserve">.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w:t>
      </w:r>
      <w:r w:rsidRPr="00E0754A">
        <w:lastRenderedPageBreak/>
        <w:t xml:space="preserve">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 xml:space="preserve">…Father and Mother (Muslim voters)…being lied to by Al </w:t>
      </w:r>
      <w:proofErr w:type="spellStart"/>
      <w:r w:rsidRPr="00E0754A">
        <w:rPr>
          <w:i/>
          <w:iCs/>
        </w:rPr>
        <w:t>Maidah</w:t>
      </w:r>
      <w:proofErr w:type="spellEnd"/>
      <w:r w:rsidRPr="00E0754A">
        <w:rPr>
          <w:i/>
          <w:iCs/>
        </w:rPr>
        <w:t>…and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19"/>
      </w:r>
      <w:r w:rsidRPr="00E0754A">
        <w:t xml:space="preserve">  In an open dialogue organized by the Indonesia Lawyers Club on </w:t>
      </w:r>
      <w:proofErr w:type="spellStart"/>
      <w:r w:rsidRPr="00E0754A">
        <w:t>TVOne</w:t>
      </w:r>
      <w:proofErr w:type="spellEnd"/>
      <w:r w:rsidRPr="00E0754A">
        <w:t xml:space="preserve"> on Tuesday, (11/10/2016), Budi </w:t>
      </w:r>
      <w:proofErr w:type="spellStart"/>
      <w:r w:rsidRPr="00E0754A">
        <w:t>Yani</w:t>
      </w:r>
      <w:proofErr w:type="spellEnd"/>
      <w:r w:rsidRPr="00E0754A">
        <w:t xml:space="preserve">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0"/>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proofErr w:type="spellStart"/>
      <w:r w:rsidRPr="00E0754A">
        <w:t>Ahok</w:t>
      </w:r>
      <w:proofErr w:type="spellEnd"/>
      <w:r w:rsidRPr="00E0754A">
        <w:t xml:space="preserve"> also presented these facts at the trial and the expert's statement. Academic analysis 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w:t>
      </w:r>
      <w:proofErr w:type="spellStart"/>
      <w:r w:rsidRPr="00E0754A">
        <w:t>Ahok</w:t>
      </w:r>
      <w:proofErr w:type="spellEnd"/>
      <w:r w:rsidRPr="00E0754A">
        <w:t xml:space="preserve"> who were interpreting the original </w:t>
      </w:r>
      <w:proofErr w:type="spellStart"/>
      <w:r w:rsidRPr="00E0754A">
        <w:t>Ahok's</w:t>
      </w:r>
      <w:proofErr w:type="spellEnd"/>
      <w:r w:rsidRPr="00E0754A">
        <w:t xml:space="preserve">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w:t>
      </w:r>
      <w:proofErr w:type="spellStart"/>
      <w:r w:rsidRPr="00E0754A">
        <w:t>Maidah</w:t>
      </w:r>
      <w:proofErr w:type="spellEnd"/>
      <w:r w:rsidRPr="00E0754A">
        <w:t xml:space="preserve"> verse 51</w:t>
      </w:r>
      <w:r w:rsidR="00B40CBB" w:rsidRPr="00E0754A">
        <w:t>”</w:t>
      </w:r>
      <w:r w:rsidRPr="00E0754A">
        <w:t xml:space="preserve"> [</w:t>
      </w:r>
      <w:r w:rsidR="00B40CBB" w:rsidRPr="00E0754A">
        <w:t>“</w:t>
      </w:r>
      <w:proofErr w:type="spellStart"/>
      <w:r w:rsidRPr="00E0754A">
        <w:rPr>
          <w:i/>
          <w:iCs/>
        </w:rPr>
        <w:t>Jangan</w:t>
      </w:r>
      <w:proofErr w:type="spellEnd"/>
      <w:r w:rsidRPr="00E0754A">
        <w:rPr>
          <w:i/>
          <w:iCs/>
        </w:rPr>
        <w:t xml:space="preserve"> </w:t>
      </w:r>
      <w:proofErr w:type="spellStart"/>
      <w:r w:rsidRPr="00E0754A">
        <w:rPr>
          <w:i/>
          <w:iCs/>
        </w:rPr>
        <w:t>mau</w:t>
      </w:r>
      <w:proofErr w:type="spellEnd"/>
      <w:r w:rsidRPr="00E0754A">
        <w:rPr>
          <w:i/>
          <w:iCs/>
        </w:rPr>
        <w:t xml:space="preserve"> </w:t>
      </w:r>
      <w:proofErr w:type="spellStart"/>
      <w:r w:rsidRPr="00E0754A">
        <w:rPr>
          <w:i/>
          <w:iCs/>
        </w:rPr>
        <w:t>dibohongi</w:t>
      </w:r>
      <w:proofErr w:type="spellEnd"/>
      <w:r w:rsidRPr="00E0754A">
        <w:rPr>
          <w:i/>
          <w:iCs/>
        </w:rPr>
        <w:t xml:space="preserve"> orang, </w:t>
      </w:r>
      <w:proofErr w:type="spellStart"/>
      <w:r w:rsidRPr="00E0754A">
        <w:rPr>
          <w:i/>
          <w:iCs/>
        </w:rPr>
        <w:t>pakai</w:t>
      </w:r>
      <w:proofErr w:type="spellEnd"/>
      <w:r w:rsidRPr="00E0754A">
        <w:rPr>
          <w:i/>
          <w:iCs/>
        </w:rPr>
        <w:t xml:space="preserve"> Al-</w:t>
      </w:r>
      <w:proofErr w:type="spellStart"/>
      <w:r w:rsidRPr="00E0754A">
        <w:rPr>
          <w:i/>
          <w:iCs/>
        </w:rPr>
        <w:t>Maidah</w:t>
      </w:r>
      <w:proofErr w:type="spellEnd"/>
      <w:r w:rsidRPr="00E0754A">
        <w:rPr>
          <w:i/>
          <w:iCs/>
        </w:rPr>
        <w:t xml:space="preserve"> Ayat 51</w:t>
      </w:r>
      <w:r w:rsidR="00B40CBB" w:rsidRPr="00E0754A">
        <w:t>”</w:t>
      </w:r>
      <w:r w:rsidRPr="00E0754A">
        <w:t>]</w:t>
      </w:r>
      <w:r w:rsidR="00FC0FA8" w:rsidRPr="00E0754A">
        <w:rPr>
          <w:rStyle w:val="FootnoteReference"/>
        </w:rPr>
        <w:footnoteReference w:id="121"/>
      </w:r>
      <w:r w:rsidRPr="00E0754A">
        <w:t xml:space="preserve"> and cut off the sentence into </w:t>
      </w:r>
      <w:r w:rsidR="00B40CBB" w:rsidRPr="00E0754A">
        <w:t>“</w:t>
      </w:r>
      <w:r w:rsidR="00C30BF0" w:rsidRPr="00E0754A">
        <w:t>get fooled by</w:t>
      </w:r>
      <w:r w:rsidRPr="00E0754A">
        <w:t xml:space="preserve"> Surah Al-</w:t>
      </w:r>
      <w:proofErr w:type="spellStart"/>
      <w:r w:rsidR="009D7092" w:rsidRPr="00E0754A">
        <w:t>Maidah</w:t>
      </w:r>
      <w:proofErr w:type="spellEnd"/>
      <w:r w:rsidRPr="00E0754A">
        <w:t xml:space="preserve"> Verse 51</w:t>
      </w:r>
      <w:r w:rsidR="00B40CBB" w:rsidRPr="00E0754A">
        <w:t>”</w:t>
      </w:r>
      <w:r w:rsidRPr="00E0754A">
        <w:t xml:space="preserve"> [‘</w:t>
      </w:r>
      <w:proofErr w:type="spellStart"/>
      <w:r w:rsidRPr="00E0754A">
        <w:t>Dibohongi</w:t>
      </w:r>
      <w:proofErr w:type="spellEnd"/>
      <w:r w:rsidRPr="00E0754A">
        <w:t xml:space="preserve"> oleh Surat Al-</w:t>
      </w:r>
      <w:proofErr w:type="spellStart"/>
      <w:r w:rsidRPr="00E0754A">
        <w:t>Maidah</w:t>
      </w:r>
      <w:proofErr w:type="spellEnd"/>
      <w:r w:rsidRPr="00E0754A">
        <w:t xml:space="preserve">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proofErr w:type="spellStart"/>
      <w:r w:rsidR="002F1187" w:rsidRPr="00E0754A">
        <w:t>Maidah</w:t>
      </w:r>
      <w:proofErr w:type="spellEnd"/>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xml:space="preserve">, so that </w:t>
      </w:r>
      <w:proofErr w:type="spellStart"/>
      <w:r w:rsidRPr="00E0754A">
        <w:t>Ahok</w:t>
      </w:r>
      <w:proofErr w:type="spellEnd"/>
      <w:r w:rsidRPr="00E0754A">
        <w:t xml:space="preserve"> was accused of not only insulting the Qur'an but also insulting the Ulama.</w:t>
      </w:r>
      <w:r w:rsidR="00AD563A" w:rsidRPr="00E0754A">
        <w:rPr>
          <w:rStyle w:val="FootnoteReference"/>
        </w:rPr>
        <w:footnoteReference w:id="122"/>
      </w:r>
      <w:r w:rsidRPr="00E0754A">
        <w:t xml:space="preserve"> At trial, the witness admitted that this interpretation was their subjective interpretation, without confirming it with </w:t>
      </w:r>
      <w:proofErr w:type="spellStart"/>
      <w:r w:rsidRPr="00E0754A">
        <w:t>Ahok</w:t>
      </w:r>
      <w:proofErr w:type="spellEnd"/>
      <w:r w:rsidRPr="00E0754A">
        <w:t xml:space="preserve">. Thus, </w:t>
      </w:r>
      <w:proofErr w:type="spellStart"/>
      <w:r w:rsidRPr="00E0754A">
        <w:t>Ahok</w:t>
      </w:r>
      <w:proofErr w:type="spellEnd"/>
      <w:r w:rsidRPr="00E0754A">
        <w:t xml:space="preserve"> has been charged with Article 156a which has multiple interpretations so that either the element of intentionality or the element of insulting feelings is interpreted subjectively by the Court. In the case of </w:t>
      </w:r>
      <w:proofErr w:type="spellStart"/>
      <w:r w:rsidRPr="00E0754A">
        <w:t>Meiliana</w:t>
      </w:r>
      <w:proofErr w:type="spellEnd"/>
      <w:r w:rsidRPr="00E0754A">
        <w:t xml:space="preserve">, she also has the same fate as </w:t>
      </w:r>
      <w:proofErr w:type="spellStart"/>
      <w:r w:rsidRPr="00E0754A">
        <w:t>Ahok</w:t>
      </w:r>
      <w:proofErr w:type="spellEnd"/>
      <w:r w:rsidRPr="00E0754A">
        <w:t xml:space="preserve">. </w:t>
      </w:r>
      <w:proofErr w:type="spellStart"/>
      <w:r w:rsidRPr="00E0754A">
        <w:t>Meiliana</w:t>
      </w:r>
      <w:proofErr w:type="spellEnd"/>
      <w:r w:rsidRPr="00E0754A">
        <w:t xml:space="preserve">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lastRenderedPageBreak/>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it is not clear what legitimate goals can be used as an excuse to limit the expression or critical opinion they experience in religious life with other religions (Islam). </w:t>
      </w:r>
      <w:proofErr w:type="spellStart"/>
      <w:r w:rsidRPr="00E0754A">
        <w:t>Ahok's</w:t>
      </w:r>
      <w:proofErr w:type="spellEnd"/>
      <w:r w:rsidRPr="00E0754A">
        <w:t xml:space="preserve"> criticism of unscrupulous politicians who abuse QS Al-</w:t>
      </w:r>
      <w:proofErr w:type="spellStart"/>
      <w:r w:rsidRPr="00E0754A">
        <w:t>Maidah</w:t>
      </w:r>
      <w:proofErr w:type="spellEnd"/>
      <w:r w:rsidRPr="00E0754A">
        <w:t xml:space="preserve"> to achieve their political goals in an instant certainly cannot be said as a statement that endangers national interests, public order, public health, or public morals. Likewise, </w:t>
      </w:r>
      <w:proofErr w:type="spellStart"/>
      <w:r w:rsidRPr="00E0754A">
        <w:t>Meiliana</w:t>
      </w:r>
      <w:proofErr w:type="spellEnd"/>
      <w:r w:rsidRPr="00E0754A">
        <w:t xml:space="preserve">,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w:t>
      </w:r>
      <w:proofErr w:type="spellStart"/>
      <w:r w:rsidRPr="00E0754A">
        <w:t>FoRB</w:t>
      </w:r>
      <w:proofErr w:type="spellEnd"/>
      <w:r w:rsidRPr="00E0754A">
        <w:t xml:space="preserve"> and </w:t>
      </w:r>
      <w:proofErr w:type="spellStart"/>
      <w:r w:rsidRPr="00E0754A">
        <w:t>FoE</w:t>
      </w:r>
      <w:proofErr w:type="spellEnd"/>
      <w:r w:rsidRPr="00E0754A">
        <w:t xml:space="preserve"> can be done by paying attention to religious </w:t>
      </w:r>
      <w:r w:rsidRPr="00E0754A">
        <w:lastRenderedPageBreak/>
        <w:t xml:space="preserve">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(Pratiwi,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 xml:space="preserve">In the </w:t>
      </w:r>
      <w:proofErr w:type="spellStart"/>
      <w:r w:rsidRPr="00E0754A">
        <w:t>Ahok</w:t>
      </w:r>
      <w:proofErr w:type="spellEnd"/>
      <w:r w:rsidRPr="00E0754A">
        <w:t xml:space="preserve"> and </w:t>
      </w:r>
      <w:proofErr w:type="spellStart"/>
      <w:r w:rsidRPr="00E0754A">
        <w:t>Meiliana</w:t>
      </w:r>
      <w:proofErr w:type="spellEnd"/>
      <w:r w:rsidRPr="00E0754A">
        <w:t xml:space="preserve">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w:t>
      </w:r>
      <w:proofErr w:type="spellStart"/>
      <w:r w:rsidRPr="00E0754A">
        <w:t>Ahok</w:t>
      </w:r>
      <w:proofErr w:type="spellEnd"/>
      <w:r w:rsidRPr="00E0754A">
        <w:t xml:space="preserve"> and </w:t>
      </w:r>
      <w:proofErr w:type="spellStart"/>
      <w:r w:rsidRPr="00E0754A">
        <w:t>Meiliana</w:t>
      </w:r>
      <w:proofErr w:type="spellEnd"/>
      <w:r w:rsidRPr="00E0754A">
        <w:t xml:space="preserve">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E0754A">
        <w:t>Ahok</w:t>
      </w:r>
      <w:proofErr w:type="spellEnd"/>
      <w:r w:rsidRPr="00E0754A">
        <w:t xml:space="preserve"> case, </w:t>
      </w:r>
      <w:proofErr w:type="spellStart"/>
      <w:r w:rsidRPr="00E0754A">
        <w:t>Trimoelja's</w:t>
      </w:r>
      <w:proofErr w:type="spellEnd"/>
      <w:r w:rsidRPr="00E0754A">
        <w:t xml:space="preserve"> attorney D. </w:t>
      </w:r>
      <w:proofErr w:type="spellStart"/>
      <w:r w:rsidRPr="00E0754A">
        <w:t>Soerjadi</w:t>
      </w:r>
      <w:proofErr w:type="spellEnd"/>
      <w:r w:rsidRPr="00E0754A">
        <w:t>, S.H., et.al., stated in his plea that:</w:t>
      </w:r>
    </w:p>
    <w:p w14:paraId="12EB9ACE" w14:textId="0A6E3816" w:rsidR="000B7606" w:rsidRPr="00E0754A" w:rsidRDefault="00FA0A84" w:rsidP="00FA0A84">
      <w:pPr>
        <w:pStyle w:val="Quote"/>
      </w:pPr>
      <w:r w:rsidRPr="00E0754A">
        <w:lastRenderedPageBreak/>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3"/>
      </w:r>
    </w:p>
    <w:p w14:paraId="2F8CAB6D" w14:textId="15F119CC" w:rsidR="0021325A" w:rsidRPr="00E0754A" w:rsidRDefault="00A717D8" w:rsidP="00B8445C">
      <w:pPr>
        <w:pStyle w:val="ParagraphNormal"/>
      </w:pPr>
      <w:r w:rsidRPr="00E0754A">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w:t>
      </w:r>
      <w:proofErr w:type="spellStart"/>
      <w:r w:rsidR="00FC4093" w:rsidRPr="00E0754A">
        <w:t>Ahok's</w:t>
      </w:r>
      <w:proofErr w:type="spellEnd"/>
      <w:r w:rsidR="00FC4093" w:rsidRPr="00E0754A">
        <w:t xml:space="preserve"> case, it was politicized, and it was said that </w:t>
      </w:r>
      <w:proofErr w:type="spellStart"/>
      <w:r w:rsidR="00FC4093" w:rsidRPr="00E0754A">
        <w:t>Ahok</w:t>
      </w:r>
      <w:proofErr w:type="spellEnd"/>
      <w:r w:rsidR="00FC4093" w:rsidRPr="00E0754A">
        <w:t xml:space="preserve"> when criticizing the person who took refuge behind QS Al-</w:t>
      </w:r>
      <w:proofErr w:type="spellStart"/>
      <w:r w:rsidR="00FC4093" w:rsidRPr="00E0754A">
        <w:t>Maidah</w:t>
      </w:r>
      <w:proofErr w:type="spellEnd"/>
      <w:r w:rsidR="00FC4093" w:rsidRPr="00E0754A">
        <w:t xml:space="preserve">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w:t>
      </w:r>
      <w:proofErr w:type="spellStart"/>
      <w:r w:rsidR="00FC4093" w:rsidRPr="00E0754A">
        <w:t>Ahok</w:t>
      </w:r>
      <w:proofErr w:type="spellEnd"/>
      <w:r w:rsidR="00FC4093" w:rsidRPr="00E0754A">
        <w:t xml:space="preserve">, to gain public support that </w:t>
      </w:r>
      <w:proofErr w:type="spellStart"/>
      <w:r w:rsidR="00FC4093" w:rsidRPr="00E0754A">
        <w:t>Ahok</w:t>
      </w:r>
      <w:proofErr w:type="spellEnd"/>
      <w:r w:rsidR="00FC4093" w:rsidRPr="00E0754A">
        <w:t xml:space="preserve"> has insulted Islam.</w:t>
      </w:r>
      <w:r w:rsidR="00B40CBB" w:rsidRPr="00E0754A">
        <w:t>”</w:t>
      </w:r>
      <w:r w:rsidR="00825450" w:rsidRPr="00E0754A">
        <w:rPr>
          <w:rStyle w:val="FootnoteReference"/>
        </w:rPr>
        <w:footnoteReference w:id="124"/>
      </w:r>
    </w:p>
    <w:p w14:paraId="22E9040C" w14:textId="145F23F3" w:rsidR="00F4019F" w:rsidRPr="00E0754A" w:rsidRDefault="00F4019F" w:rsidP="00B8445C">
      <w:pPr>
        <w:pStyle w:val="ParagraphNormal"/>
      </w:pPr>
      <w:r w:rsidRPr="00E0754A">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E0754A">
        <w:t>Komnas</w:t>
      </w:r>
      <w:proofErr w:type="spellEnd"/>
      <w:r w:rsidRPr="00E0754A">
        <w:t xml:space="preserve"> HAM cannot guarantee the extent to which the NSP is applied by law enforcers when receiving reports, prosecuting, or examining cases of blasphemy.</w:t>
      </w:r>
      <w:r w:rsidR="006D030F" w:rsidRPr="00E0754A">
        <w:rPr>
          <w:rStyle w:val="FootnoteReference"/>
        </w:rPr>
        <w:footnoteReference w:id="125"/>
      </w:r>
    </w:p>
    <w:p w14:paraId="37F90A6C" w14:textId="77777777" w:rsidR="009B7393" w:rsidRPr="00E0754A" w:rsidRDefault="009B7393" w:rsidP="009B7393">
      <w:pPr>
        <w:pStyle w:val="ParagraphNormal"/>
      </w:pPr>
      <w:r w:rsidRPr="00E0754A">
        <w:t xml:space="preserve">When the </w:t>
      </w:r>
      <w:proofErr w:type="spellStart"/>
      <w:r w:rsidRPr="00E0754A">
        <w:t>Ahok</w:t>
      </w:r>
      <w:proofErr w:type="spellEnd"/>
      <w:r w:rsidRPr="00E0754A">
        <w:t xml:space="preserve"> case emerged, the POLRI made </w:t>
      </w:r>
      <w:proofErr w:type="spellStart"/>
      <w:r w:rsidRPr="00E0754A">
        <w:t>Ahok</w:t>
      </w:r>
      <w:proofErr w:type="spellEnd"/>
      <w:r w:rsidRPr="00E0754A">
        <w:t xml:space="preserve"> aa a suspect. In the opinion of POLRI uses several regulations, the most important legal instruments used as the basis for law enforcement to make </w:t>
      </w:r>
      <w:proofErr w:type="spellStart"/>
      <w:r w:rsidRPr="00E0754A">
        <w:t>Ahok</w:t>
      </w:r>
      <w:proofErr w:type="spellEnd"/>
      <w:r w:rsidRPr="00E0754A">
        <w:t xml:space="preserve"> a suspect were namely: the Anti Blasphemy </w:t>
      </w:r>
      <w:r w:rsidRPr="00E0754A">
        <w:lastRenderedPageBreak/>
        <w:t xml:space="preserve">Law, The Criminal Code, the Law of IET, and various other regulations that support. At the time this case emerged, </w:t>
      </w:r>
      <w:proofErr w:type="spellStart"/>
      <w:r w:rsidRPr="00E0754A">
        <w:t>Ahok</w:t>
      </w:r>
      <w:proofErr w:type="spellEnd"/>
      <w:r w:rsidRPr="00E0754A">
        <w:t xml:space="preserve"> was not in custody. However, the wave of public pressure demanding that </w:t>
      </w:r>
      <w:proofErr w:type="spellStart"/>
      <w:r w:rsidRPr="00E0754A">
        <w:t>Ahok</w:t>
      </w:r>
      <w:proofErr w:type="spellEnd"/>
      <w:r w:rsidRPr="00E0754A">
        <w:t xml:space="preserve"> be tried is quite large. </w:t>
      </w:r>
    </w:p>
    <w:p w14:paraId="20F2E59D" w14:textId="2A0EDABB" w:rsidR="009B7393" w:rsidRPr="00E0754A" w:rsidRDefault="009B7393" w:rsidP="009B7393">
      <w:pPr>
        <w:pStyle w:val="ParagraphNormal"/>
      </w:pPr>
      <w:r w:rsidRPr="00E0754A">
        <w:t xml:space="preserve">The results of an interview with a former of Chairperson of the Indonesian Legal Aid Foundation (YLBHI), </w:t>
      </w:r>
      <w:proofErr w:type="spellStart"/>
      <w:r w:rsidRPr="00E0754A">
        <w:t>Aswinawati</w:t>
      </w:r>
      <w:proofErr w:type="spellEnd"/>
      <w:r w:rsidRPr="00E0754A">
        <w:t>, SH., that legal efforts have been made several times so that articles deemed to violate human rights are declared to have no binding force, but MKRI in several of its decisions continues to state that the Anti-Defamation Law does constitutional or does not conflict with Constitution.</w:t>
      </w:r>
      <w:r w:rsidR="00B34CB2" w:rsidRPr="00E0754A">
        <w:rPr>
          <w:rStyle w:val="FootnoteReference"/>
        </w:rPr>
        <w:footnoteReference w:id="126"/>
      </w:r>
    </w:p>
    <w:p w14:paraId="16EA0749" w14:textId="5AEA1B95" w:rsidR="00BC1C1E" w:rsidRPr="00E0754A" w:rsidRDefault="00BC1C1E" w:rsidP="009B7393">
      <w:pPr>
        <w:pStyle w:val="ParagraphNormal"/>
      </w:pPr>
      <w:r w:rsidRPr="00E0754A">
        <w:t xml:space="preserve">Why charging </w:t>
      </w:r>
      <w:proofErr w:type="spellStart"/>
      <w:r w:rsidRPr="00E0754A">
        <w:t>Ahok</w:t>
      </w:r>
      <w:proofErr w:type="spellEnd"/>
      <w:r w:rsidRPr="00E0754A">
        <w:t xml:space="preserve"> and </w:t>
      </w:r>
      <w:proofErr w:type="spellStart"/>
      <w:r w:rsidRPr="00E0754A">
        <w:t>Meiliana</w:t>
      </w:r>
      <w:proofErr w:type="spellEnd"/>
      <w:r w:rsidRPr="00E0754A">
        <w:t xml:space="preserve">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27"/>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28"/>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29"/>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0"/>
      </w:r>
      <w:r w:rsidRPr="00E0754A">
        <w:t xml:space="preserve"> In Article 27 of the ICCPR, the State in which ethnic, </w:t>
      </w:r>
      <w:r w:rsidRPr="00E0754A">
        <w:lastRenderedPageBreak/>
        <w:t>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1"/>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2"/>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E0754A">
        <w:t>Tajul</w:t>
      </w:r>
      <w:proofErr w:type="spellEnd"/>
      <w:r w:rsidRPr="00E0754A">
        <w:t xml:space="preserve"> </w:t>
      </w:r>
      <w:proofErr w:type="spellStart"/>
      <w:r w:rsidRPr="00E0754A">
        <w:t>Muluk</w:t>
      </w:r>
      <w:proofErr w:type="spellEnd"/>
      <w:r w:rsidRPr="00E0754A">
        <w:t>,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3"/>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w:t>
      </w:r>
      <w:proofErr w:type="spellStart"/>
      <w:r w:rsidRPr="00E0754A">
        <w:t>erga</w:t>
      </w:r>
      <w:proofErr w:type="spellEnd"/>
      <w:r w:rsidRPr="00E0754A">
        <w:t xml:space="preserve"> omnes, that it is </w:t>
      </w:r>
      <w:r w:rsidR="00B3664C" w:rsidRPr="00E0754A">
        <w:t xml:space="preserve">a </w:t>
      </w:r>
      <w:r w:rsidRPr="00E0754A">
        <w:t xml:space="preserve">binding not only on the litigants but also on all state institutions and society in general. Because the </w:t>
      </w:r>
      <w:r w:rsidRPr="00E0754A">
        <w:lastRenderedPageBreak/>
        <w:t>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 xml:space="preserve">The trial of </w:t>
      </w:r>
      <w:proofErr w:type="spellStart"/>
      <w:r w:rsidRPr="00E0754A">
        <w:t>Ahok</w:t>
      </w:r>
      <w:proofErr w:type="spellEnd"/>
      <w:r w:rsidRPr="00E0754A">
        <w:t xml:space="preserve"> and </w:t>
      </w:r>
      <w:proofErr w:type="spellStart"/>
      <w:r w:rsidRPr="00E0754A">
        <w:t>Meiliana</w:t>
      </w:r>
      <w:proofErr w:type="spellEnd"/>
      <w:r w:rsidRPr="00E0754A">
        <w:t xml:space="preserve">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w:t>
      </w:r>
      <w:proofErr w:type="spellStart"/>
      <w:r w:rsidRPr="00E0754A">
        <w:t>Pratiwi</w:t>
      </w:r>
      <w:proofErr w:type="spellEnd"/>
      <w:r w:rsidRPr="00E0754A">
        <w:t>,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5" w:name="_Toc118302766"/>
      <w:bookmarkStart w:id="76"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5"/>
      <w:bookmarkEnd w:id="76"/>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 xml:space="preserve">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w:t>
      </w:r>
      <w:r w:rsidR="00F25273" w:rsidRPr="00E0754A">
        <w:lastRenderedPageBreak/>
        <w:t>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Previous studies have stated that one of the fundamental problems in enforcing the blasphemy law is that the MUI fatwa is used as the main basis for determining 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4"/>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w:t>
      </w:r>
      <w:proofErr w:type="spellStart"/>
      <w:r w:rsidRPr="00E0754A">
        <w:t>Ahok</w:t>
      </w:r>
      <w:proofErr w:type="spellEnd"/>
      <w:r w:rsidRPr="00E0754A">
        <w:t xml:space="preserve"> and </w:t>
      </w:r>
      <w:proofErr w:type="spellStart"/>
      <w:r w:rsidRPr="00E0754A">
        <w:t>Meiliana</w:t>
      </w:r>
      <w:proofErr w:type="spellEnd"/>
      <w:r w:rsidRPr="00E0754A">
        <w:t>.</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5"/>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6"/>
      </w:r>
      <w:r w:rsidR="00F32BD5" w:rsidRPr="00E0754A">
        <w:t xml:space="preserve"> </w:t>
      </w:r>
      <w:r w:rsidRPr="00E0754A">
        <w:t xml:space="preserve">To realize </w:t>
      </w:r>
      <w:r w:rsidRPr="00E0754A">
        <w:lastRenderedPageBreak/>
        <w:t>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w:t>
      </w:r>
      <w:proofErr w:type="spellStart"/>
      <w:r w:rsidRPr="00E0754A">
        <w:t>Ahok</w:t>
      </w:r>
      <w:proofErr w:type="spellEnd"/>
      <w:r w:rsidRPr="00E0754A">
        <w:t xml:space="preserve"> case, the judges in his legal considerations strengthened the testimony of the witness who did not have the competence, the judge based his judgment on the </w:t>
      </w:r>
      <w:r w:rsidR="00B40CBB" w:rsidRPr="00E0754A">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xml:space="preserve">, so it was not based on the real consequences of the Defendant's actions were at the locus delicti where </w:t>
      </w:r>
      <w:proofErr w:type="spellStart"/>
      <w:r w:rsidRPr="00E0754A">
        <w:t>Ahok</w:t>
      </w:r>
      <w:proofErr w:type="spellEnd"/>
      <w:r w:rsidRPr="00E0754A">
        <w:t xml:space="preserve"> gave a speech there were three witnesses namely </w:t>
      </w:r>
      <w:proofErr w:type="spellStart"/>
      <w:r w:rsidRPr="00E0754A">
        <w:t>Yulihardi</w:t>
      </w:r>
      <w:proofErr w:type="spellEnd"/>
      <w:r w:rsidRPr="00E0754A">
        <w:t xml:space="preserve">, </w:t>
      </w:r>
      <w:proofErr w:type="spellStart"/>
      <w:r w:rsidRPr="00E0754A">
        <w:t>Jaenudin</w:t>
      </w:r>
      <w:proofErr w:type="spellEnd"/>
      <w:r w:rsidRPr="00E0754A">
        <w:t xml:space="preserve">, and </w:t>
      </w:r>
      <w:proofErr w:type="spellStart"/>
      <w:r w:rsidRPr="00E0754A">
        <w:t>Sahbudin</w:t>
      </w:r>
      <w:proofErr w:type="spellEnd"/>
      <w:r w:rsidR="00732BC8" w:rsidRPr="00E0754A">
        <w:t>.</w:t>
      </w:r>
      <w:r w:rsidRPr="00E0754A">
        <w:t xml:space="preserve"> </w:t>
      </w:r>
      <w:r w:rsidR="00732BC8" w:rsidRPr="00E0754A">
        <w:t>They confessed</w:t>
      </w:r>
      <w:r w:rsidRPr="00E0754A">
        <w:t xml:space="preserve"> that they were not aware of the blasphemy committed by </w:t>
      </w:r>
      <w:proofErr w:type="spellStart"/>
      <w:r w:rsidRPr="00E0754A">
        <w:t>Ahok</w:t>
      </w:r>
      <w:proofErr w:type="spellEnd"/>
      <w:r w:rsidRPr="00E0754A">
        <w:t xml:space="preserve"> when delivering his speech. It was also revealed in court that during or after </w:t>
      </w:r>
      <w:proofErr w:type="spellStart"/>
      <w:r w:rsidRPr="00E0754A">
        <w:t>Ahok's</w:t>
      </w:r>
      <w:proofErr w:type="spellEnd"/>
      <w:r w:rsidRPr="00E0754A">
        <w:t xml:space="preserve">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37"/>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 xml:space="preserve">The MUI in a statement submitted by </w:t>
      </w:r>
      <w:proofErr w:type="spellStart"/>
      <w:r w:rsidRPr="00E0754A">
        <w:t>Mak'ruf</w:t>
      </w:r>
      <w:proofErr w:type="spellEnd"/>
      <w:r w:rsidRPr="00E0754A">
        <w:t xml:space="preserve"> </w:t>
      </w:r>
      <w:proofErr w:type="spellStart"/>
      <w:r w:rsidRPr="00E0754A">
        <w:t>Arif</w:t>
      </w:r>
      <w:proofErr w:type="spellEnd"/>
      <w:r w:rsidRPr="00E0754A">
        <w:t xml:space="preserve"> stated that </w:t>
      </w:r>
      <w:proofErr w:type="spellStart"/>
      <w:r w:rsidRPr="00E0754A">
        <w:t>Ahok's</w:t>
      </w:r>
      <w:proofErr w:type="spellEnd"/>
      <w:r w:rsidRPr="00E0754A">
        <w:t xml:space="preserve"> problem was only a matter of ethical issue.</w:t>
      </w:r>
    </w:p>
    <w:p w14:paraId="119B3406" w14:textId="62BD6AEB" w:rsidR="00BB3BBD" w:rsidRPr="00E0754A" w:rsidRDefault="00B40CBB" w:rsidP="00BB3BBD">
      <w:pPr>
        <w:pStyle w:val="Quote"/>
      </w:pPr>
      <w:r w:rsidRPr="00E0754A">
        <w:t>“</w:t>
      </w:r>
      <w:r w:rsidR="00BB3BBD" w:rsidRPr="00E0754A">
        <w:t xml:space="preserve">The Defendant's statement that Al </w:t>
      </w:r>
      <w:proofErr w:type="spellStart"/>
      <w:r w:rsidR="00BB3BBD" w:rsidRPr="00E0754A">
        <w:t>Maidah</w:t>
      </w:r>
      <w:proofErr w:type="spellEnd"/>
      <w:r w:rsidR="00BB3BBD" w:rsidRPr="00E0754A">
        <w:t xml:space="preserve"> is unethical and inappropriate because the person concerned is not a Muslim, the meaning is that the Defendant should not discuss Al </w:t>
      </w:r>
      <w:proofErr w:type="spellStart"/>
      <w:r w:rsidR="00BB3BBD" w:rsidRPr="00E0754A">
        <w:t>Maidah</w:t>
      </w:r>
      <w:proofErr w:type="spellEnd"/>
      <w:r w:rsidR="00BB3BBD" w:rsidRPr="00E0754A">
        <w:t xml:space="preserve">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proofErr w:type="spellStart"/>
      <w:r w:rsidRPr="00E0754A">
        <w:t>Ahok's</w:t>
      </w:r>
      <w:proofErr w:type="spellEnd"/>
      <w:r w:rsidRPr="00E0754A">
        <w:t xml:space="preserve">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w:t>
      </w:r>
      <w:proofErr w:type="spellStart"/>
      <w:r w:rsidRPr="00E0754A">
        <w:t>Ahok's</w:t>
      </w:r>
      <w:proofErr w:type="spellEnd"/>
      <w:r w:rsidRPr="00E0754A">
        <w:t xml:space="preserve"> objection to the prosecutor's indictment and his attorney's </w:t>
      </w:r>
      <w:proofErr w:type="spellStart"/>
      <w:r w:rsidRPr="00E0754A">
        <w:t>defense</w:t>
      </w:r>
      <w:proofErr w:type="spellEnd"/>
      <w:r w:rsidRPr="00E0754A">
        <w:t xml:space="preserve"> unacceptable. The Court also ordered that the Public Prosecutor's Indictment No. Reg. PDM-147/JKT.UT/12/2016 On December 1, 2016, for the examination of case 1537/</w:t>
      </w:r>
      <w:proofErr w:type="spellStart"/>
      <w:r w:rsidRPr="00E0754A">
        <w:t>Pid.B</w:t>
      </w:r>
      <w:proofErr w:type="spellEnd"/>
      <w:r w:rsidRPr="00E0754A">
        <w:t xml:space="preserve">/2016/PN.JKT.UTR. on behalf of Defendant </w:t>
      </w:r>
      <w:proofErr w:type="spellStart"/>
      <w:r w:rsidRPr="00E0754A">
        <w:t>Ahok</w:t>
      </w:r>
      <w:proofErr w:type="spellEnd"/>
      <w:r w:rsidRPr="00E0754A">
        <w:t xml:space="preserve"> to continue.</w:t>
      </w:r>
    </w:p>
    <w:p w14:paraId="1CCBE4E5" w14:textId="596A2B76" w:rsidR="00923E0F" w:rsidRPr="00E0754A" w:rsidRDefault="001A6F9B" w:rsidP="00772BF9">
      <w:pPr>
        <w:pStyle w:val="ParagraphNormal"/>
      </w:pPr>
      <w:r w:rsidRPr="00E0754A">
        <w:lastRenderedPageBreak/>
        <w:t xml:space="preserve">Interestingly, in cases of blasphemy, including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they have been found guilty since their statements were judged by the public as blasphemy towards Islam. Then, this was reinforced when the MUI issued a fatwa stating that </w:t>
      </w:r>
      <w:proofErr w:type="spellStart"/>
      <w:r w:rsidRPr="00E0754A">
        <w:t>Ahok</w:t>
      </w:r>
      <w:proofErr w:type="spellEnd"/>
      <w:r w:rsidRPr="00E0754A">
        <w:t xml:space="preserve"> with his speech in the </w:t>
      </w:r>
      <w:proofErr w:type="spellStart"/>
      <w:r w:rsidRPr="00E0754A">
        <w:t>Kepulauan</w:t>
      </w:r>
      <w:proofErr w:type="spellEnd"/>
      <w:r w:rsidRPr="00E0754A">
        <w:t xml:space="preserve"> </w:t>
      </w:r>
      <w:proofErr w:type="spellStart"/>
      <w:r w:rsidRPr="00E0754A">
        <w:t>Seribu</w:t>
      </w:r>
      <w:proofErr w:type="spellEnd"/>
      <w:r w:rsidRPr="00E0754A">
        <w:t xml:space="preserve"> defamed religion (Islam). The same thing happened to </w:t>
      </w:r>
      <w:proofErr w:type="spellStart"/>
      <w:r w:rsidRPr="00E0754A">
        <w:t>Meiliana</w:t>
      </w:r>
      <w:proofErr w:type="spellEnd"/>
      <w:r w:rsidRPr="00E0754A">
        <w:t xml:space="preserve">, where the MUI issued a fatwa stating that </w:t>
      </w:r>
      <w:proofErr w:type="spellStart"/>
      <w:r w:rsidRPr="00E0754A">
        <w:t>Meiliana</w:t>
      </w:r>
      <w:proofErr w:type="spellEnd"/>
      <w:r w:rsidRPr="00E0754A">
        <w:t xml:space="preserve">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 xml:space="preserve">If the MUI concludes that </w:t>
      </w:r>
      <w:proofErr w:type="spellStart"/>
      <w:r w:rsidRPr="00E0754A">
        <w:t>Ahok</w:t>
      </w:r>
      <w:proofErr w:type="spellEnd"/>
      <w:r w:rsidRPr="00E0754A">
        <w:t xml:space="preserve"> or </w:t>
      </w:r>
      <w:proofErr w:type="spellStart"/>
      <w:r w:rsidRPr="00E0754A">
        <w:t>Meiliana's</w:t>
      </w:r>
      <w:proofErr w:type="spellEnd"/>
      <w:r w:rsidRPr="00E0754A">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allowed itself to be dictated by a non-legal institution, namely the MUI and public pressure to punish them. </w:t>
      </w:r>
      <w:proofErr w:type="spellStart"/>
      <w:r w:rsidRPr="00E0754A">
        <w:t>Ahok</w:t>
      </w:r>
      <w:proofErr w:type="spellEnd"/>
      <w:r w:rsidRPr="00E0754A">
        <w:t xml:space="preserve"> and </w:t>
      </w:r>
      <w:proofErr w:type="spellStart"/>
      <w:r w:rsidRPr="00E0754A">
        <w:t>Meiliana</w:t>
      </w:r>
      <w:proofErr w:type="spellEnd"/>
      <w:r w:rsidRPr="00E0754A">
        <w:t xml:space="preserve"> not only suffer from public stigma, but as citizens of a minority (Chinese) with a minority religion (Christian - </w:t>
      </w:r>
      <w:proofErr w:type="spellStart"/>
      <w:r w:rsidRPr="00E0754A">
        <w:t>Ahok</w:t>
      </w:r>
      <w:proofErr w:type="spellEnd"/>
      <w:r w:rsidRPr="00E0754A">
        <w:t xml:space="preserve"> and Buddhist-</w:t>
      </w:r>
      <w:proofErr w:type="spellStart"/>
      <w:r w:rsidRPr="00E0754A">
        <w:t>Meiliana</w:t>
      </w:r>
      <w:proofErr w:type="spellEnd"/>
      <w:r w:rsidRPr="00E0754A">
        <w:t xml:space="preserve">) the presumption of guilt situation that is disseminated in various electronic media coupled with the birth of the MUI fatwa (a quasi-state institution) has make both treated unequally before the law. Both put their trust in and expect justice to come </w:t>
      </w:r>
      <w:r w:rsidRPr="00E0754A">
        <w:lastRenderedPageBreak/>
        <w:t xml:space="preserve">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w:t>
      </w:r>
      <w:proofErr w:type="spellStart"/>
      <w:r w:rsidRPr="00E0754A">
        <w:t>Ahok</w:t>
      </w:r>
      <w:proofErr w:type="spellEnd"/>
      <w:r w:rsidRPr="00E0754A">
        <w:t>.</w:t>
      </w:r>
      <w:r w:rsidR="00C62B09" w:rsidRPr="00E0754A">
        <w:rPr>
          <w:rStyle w:val="FootnoteReference"/>
        </w:rPr>
        <w:footnoteReference w:id="138"/>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E0754A">
        <w:t>Dr.</w:t>
      </w:r>
      <w:proofErr w:type="spellEnd"/>
      <w:r w:rsidRPr="00E0754A">
        <w:t xml:space="preserve"> KH. </w:t>
      </w:r>
      <w:proofErr w:type="spellStart"/>
      <w:r w:rsidRPr="00E0754A">
        <w:t>Ma'ruf</w:t>
      </w:r>
      <w:proofErr w:type="spellEnd"/>
      <w:r w:rsidRPr="00E0754A">
        <w:t xml:space="preserve"> Amin and Secretary General </w:t>
      </w:r>
      <w:proofErr w:type="spellStart"/>
      <w:r w:rsidRPr="00E0754A">
        <w:t>Dr.</w:t>
      </w:r>
      <w:proofErr w:type="spellEnd"/>
      <w:r w:rsidRPr="00E0754A">
        <w:t xml:space="preserve"> H. Anwar Abbas, MM. MA. The MUI fatwa on the </w:t>
      </w:r>
      <w:proofErr w:type="spellStart"/>
      <w:r w:rsidRPr="00E0754A">
        <w:t>Ahok</w:t>
      </w:r>
      <w:proofErr w:type="spellEnd"/>
      <w:r w:rsidRPr="00E0754A">
        <w:t xml:space="preserve"> case in principle contains five points, namely:</w:t>
      </w:r>
    </w:p>
    <w:p w14:paraId="4032EDE8" w14:textId="6B012405" w:rsidR="00FA2681" w:rsidRPr="00E0754A" w:rsidRDefault="00FA2681" w:rsidP="00FA2681">
      <w:pPr>
        <w:pStyle w:val="Quote"/>
      </w:pPr>
      <w:r w:rsidRPr="00E0754A">
        <w:t xml:space="preserve">First: Al-Quran surah Al </w:t>
      </w:r>
      <w:proofErr w:type="spellStart"/>
      <w:r w:rsidRPr="00E0754A">
        <w:t>Maidah</w:t>
      </w:r>
      <w:proofErr w:type="spellEnd"/>
      <w:r w:rsidRPr="00E0754A">
        <w:t xml:space="preserve"> verse 51 explicitly prohibits making Jews and Christians as leaders, this verse is one of the arguments for prohibiting non-Muslims as leaders; Second: Ulama are obliged to convey the contents of the letter Al </w:t>
      </w:r>
      <w:proofErr w:type="spellStart"/>
      <w:r w:rsidRPr="00E0754A">
        <w:t>Maidah</w:t>
      </w:r>
      <w:proofErr w:type="spellEnd"/>
      <w:r w:rsidRPr="00E0754A">
        <w:t xml:space="preserve"> verse 51 to Muslims that choosing a Muslim leader is obligatory; Third: Every Muslim is obliged to believe in the truth of the contents of the letter Al </w:t>
      </w:r>
      <w:proofErr w:type="spellStart"/>
      <w:r w:rsidRPr="00E0754A">
        <w:t>Maidah</w:t>
      </w:r>
      <w:proofErr w:type="spellEnd"/>
      <w:r w:rsidRPr="00E0754A">
        <w:t xml:space="preserve"> verse 51 as a guide in choosing a leader; Fourth: Stating that the content of the letter Al </w:t>
      </w:r>
      <w:proofErr w:type="spellStart"/>
      <w:r w:rsidRPr="00E0754A">
        <w:t>Maidah</w:t>
      </w:r>
      <w:proofErr w:type="spellEnd"/>
      <w:r w:rsidRPr="00E0754A">
        <w:t xml:space="preserve"> verse 51 which contains a prohibition on making Christians and Jews as leaders is a lie, is unlawful and includes blasphemy against the Qur'an; Fifth: To state that the Ulama who conveyed the argument of Surah Al </w:t>
      </w:r>
      <w:proofErr w:type="spellStart"/>
      <w:r w:rsidRPr="00E0754A">
        <w:t>Maidah</w:t>
      </w:r>
      <w:proofErr w:type="spellEnd"/>
      <w:r w:rsidRPr="00E0754A">
        <w:t xml:space="preserve">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 xml:space="preserve">Based on the foregoing, the statement of Mr. Ir. Basuki Tjahaja </w:t>
      </w:r>
      <w:proofErr w:type="spellStart"/>
      <w:r w:rsidRPr="00E0754A">
        <w:t>Purnama</w:t>
      </w:r>
      <w:proofErr w:type="spellEnd"/>
      <w:r w:rsidRPr="00E0754A">
        <w:t xml:space="preserve"> is categorized as: 1. Insulting the Quran and or 2. Insulting Ulama, which has legal consequences.</w:t>
      </w:r>
      <w:r w:rsidR="00424FCB" w:rsidRPr="00E0754A">
        <w:t xml:space="preserve"> </w:t>
      </w:r>
      <w:r w:rsidRPr="00E0754A">
        <w:t xml:space="preserve">Not limited to giving a judgment on </w:t>
      </w:r>
      <w:proofErr w:type="spellStart"/>
      <w:r w:rsidRPr="00E0754A">
        <w:t>Ahok's</w:t>
      </w:r>
      <w:proofErr w:type="spellEnd"/>
      <w:r w:rsidRPr="00E0754A">
        <w:t xml:space="preserve"> statement, MUI in its fatwa also recommends:</w:t>
      </w:r>
    </w:p>
    <w:p w14:paraId="64AC4A6B" w14:textId="57FF4753" w:rsidR="00E20968" w:rsidRPr="00E0754A" w:rsidRDefault="00E20968" w:rsidP="00AD4BF7">
      <w:pPr>
        <w:pStyle w:val="ParagraphNormal"/>
      </w:pPr>
      <w:r w:rsidRPr="00E0754A">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w:t>
      </w:r>
      <w:r w:rsidRPr="00E0754A">
        <w:lastRenderedPageBreak/>
        <w:t>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w:t>
      </w:r>
      <w:proofErr w:type="spellStart"/>
      <w:r w:rsidRPr="00E0754A">
        <w:t>Ahok's</w:t>
      </w:r>
      <w:proofErr w:type="spellEnd"/>
      <w:r w:rsidRPr="00E0754A">
        <w:t xml:space="preserve"> statement which stated that</w:t>
      </w:r>
    </w:p>
    <w:p w14:paraId="4B665DA0" w14:textId="3B5FADEB" w:rsidR="00FE1814" w:rsidRPr="00E0754A" w:rsidRDefault="00B40CBB" w:rsidP="00FE1814">
      <w:pPr>
        <w:pStyle w:val="Quote"/>
      </w:pPr>
      <w:r w:rsidRPr="00E0754A">
        <w:t>“</w:t>
      </w:r>
      <w:r w:rsidR="00FE1814" w:rsidRPr="00E0754A">
        <w:t>The content of Surah Al-</w:t>
      </w:r>
      <w:proofErr w:type="spellStart"/>
      <w:r w:rsidR="00FE1814" w:rsidRPr="00E0754A">
        <w:t>Maidah</w:t>
      </w:r>
      <w:proofErr w:type="spellEnd"/>
      <w:r w:rsidR="00FE1814" w:rsidRPr="00E0754A">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30350F9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39"/>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lastRenderedPageBreak/>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0"/>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1"/>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 xml:space="preserve">MUI's influence in the courts in cases of blasphemy was even acknowledged by MUI Chair </w:t>
      </w:r>
      <w:proofErr w:type="spellStart"/>
      <w:r w:rsidRPr="00E0754A">
        <w:t>Ma'ruf</w:t>
      </w:r>
      <w:proofErr w:type="spellEnd"/>
      <w:r w:rsidRPr="00E0754A">
        <w:t xml:space="preserve">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 xml:space="preserve">The MUI recommendation expects </w:t>
      </w:r>
      <w:proofErr w:type="spellStart"/>
      <w:r w:rsidRPr="00E0754A">
        <w:t>Ahok</w:t>
      </w:r>
      <w:proofErr w:type="spellEnd"/>
      <w:r w:rsidRPr="00E0754A">
        <w:t xml:space="preserve"> to be punished under the pretext of preventing riots. In this case the presumption of innocence has been ruled out, a fair trial has been abolished, because the MUI has said </w:t>
      </w:r>
      <w:proofErr w:type="spellStart"/>
      <w:r w:rsidRPr="00E0754A">
        <w:t>Ahok</w:t>
      </w:r>
      <w:proofErr w:type="spellEnd"/>
      <w:r w:rsidRPr="00E0754A">
        <w:t xml:space="preserve">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 xml:space="preserve">The political propaganda scenario by accusing </w:t>
      </w:r>
      <w:proofErr w:type="spellStart"/>
      <w:r w:rsidRPr="00E0754A">
        <w:t>Ahok</w:t>
      </w:r>
      <w:proofErr w:type="spellEnd"/>
      <w:r w:rsidRPr="00E0754A">
        <w:t xml:space="preserve"> of being the perpetrator of blasphemy has been fabricated in such a way by Budi </w:t>
      </w:r>
      <w:proofErr w:type="spellStart"/>
      <w:r w:rsidRPr="00E0754A">
        <w:t>Yani</w:t>
      </w:r>
      <w:proofErr w:type="spellEnd"/>
      <w:r w:rsidRPr="00E0754A">
        <w:t xml:space="preserve"> by cutting </w:t>
      </w:r>
      <w:proofErr w:type="spellStart"/>
      <w:r w:rsidRPr="00E0754A">
        <w:t>Ahok's</w:t>
      </w:r>
      <w:proofErr w:type="spellEnd"/>
      <w:r w:rsidRPr="00E0754A">
        <w:t xml:space="preserve"> video and then adding provocative sentences so that anyone (Muslim) is willing to counterattack </w:t>
      </w:r>
      <w:proofErr w:type="spellStart"/>
      <w:r w:rsidRPr="00E0754A">
        <w:t>Ahok</w:t>
      </w:r>
      <w:proofErr w:type="spellEnd"/>
      <w:r w:rsidRPr="00E0754A">
        <w:t xml:space="preserve"> even in the form of hate speech and mobilize non-political institutions to be trapped in this sophisticated scenario. The political goals of winning votes that were engineered by political brokers through the punishment of </w:t>
      </w:r>
      <w:proofErr w:type="spellStart"/>
      <w:r w:rsidRPr="00E0754A">
        <w:t>Ahok</w:t>
      </w:r>
      <w:proofErr w:type="spellEnd"/>
      <w:r w:rsidRPr="00E0754A">
        <w:t xml:space="preserve"> were not read easily but were successfully realized. These knots may not have been realized by the rivalry of </w:t>
      </w:r>
      <w:proofErr w:type="spellStart"/>
      <w:r w:rsidRPr="00E0754A">
        <w:t>Ahok</w:t>
      </w:r>
      <w:proofErr w:type="spellEnd"/>
      <w:r w:rsidRPr="00E0754A">
        <w:t xml:space="preserve">, Anis </w:t>
      </w:r>
      <w:proofErr w:type="spellStart"/>
      <w:r w:rsidRPr="00E0754A">
        <w:t>Baswedan</w:t>
      </w:r>
      <w:proofErr w:type="spellEnd"/>
      <w:r w:rsidRPr="00E0754A">
        <w:t>,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w:t>
      </w:r>
      <w:proofErr w:type="spellStart"/>
      <w:r w:rsidRPr="00E0754A">
        <w:t>Ahok's</w:t>
      </w:r>
      <w:proofErr w:type="spellEnd"/>
      <w:r w:rsidRPr="00E0754A">
        <w:t xml:space="preserve"> case, the </w:t>
      </w:r>
      <w:r w:rsidRPr="00E0754A">
        <w:lastRenderedPageBreak/>
        <w:t xml:space="preserve">author sees that Muslim conservative groups have been at war with </w:t>
      </w:r>
      <w:proofErr w:type="spellStart"/>
      <w:r w:rsidRPr="00E0754A">
        <w:t>Ahok</w:t>
      </w:r>
      <w:proofErr w:type="spellEnd"/>
      <w:r w:rsidRPr="00E0754A">
        <w:t xml:space="preserve"> for a long time because of conservative views that do not like non-Muslims as leaders. This is exacerbated by </w:t>
      </w:r>
      <w:proofErr w:type="spellStart"/>
      <w:r w:rsidRPr="00E0754A">
        <w:t>Ahok's</w:t>
      </w:r>
      <w:proofErr w:type="spellEnd"/>
      <w:r w:rsidRPr="00E0754A">
        <w:t xml:space="preserve"> very controversial policy when he was governor of DKI replacing Joko Widodo. The Anti-</w:t>
      </w:r>
      <w:proofErr w:type="spellStart"/>
      <w:r w:rsidRPr="00E0754A">
        <w:t>Ahok</w:t>
      </w:r>
      <w:proofErr w:type="spellEnd"/>
      <w:r w:rsidRPr="00E0754A">
        <w:t xml:space="preserve"> movement continues to be exhaled, even more so when the axis of the twist of hatred has been lit, where </w:t>
      </w:r>
      <w:proofErr w:type="spellStart"/>
      <w:r w:rsidRPr="00E0754A">
        <w:t>Ahok</w:t>
      </w:r>
      <w:proofErr w:type="spellEnd"/>
      <w:r w:rsidRPr="00E0754A">
        <w:t xml:space="preserve"> has earned the title as a person who tarnishes Islam. Political is about timing. The reporters of the </w:t>
      </w:r>
      <w:proofErr w:type="spellStart"/>
      <w:r w:rsidRPr="00E0754A">
        <w:t>Ahok</w:t>
      </w:r>
      <w:proofErr w:type="spellEnd"/>
      <w:r w:rsidRPr="00E0754A">
        <w:t xml:space="preserve"> case were the secretary of the Islamic Defenders Front (the FPI), namely Habib Novel </w:t>
      </w:r>
      <w:proofErr w:type="spellStart"/>
      <w:r w:rsidRPr="00E0754A">
        <w:t>Chaidir</w:t>
      </w:r>
      <w:proofErr w:type="spellEnd"/>
      <w:r w:rsidRPr="00E0754A">
        <w:t xml:space="preserve"> Hasan alias Novel </w:t>
      </w:r>
      <w:proofErr w:type="spellStart"/>
      <w:r w:rsidRPr="00E0754A">
        <w:t>Bamukmin</w:t>
      </w:r>
      <w:proofErr w:type="spellEnd"/>
      <w:r w:rsidRPr="00E0754A">
        <w:t xml:space="preserve">, Gus Joy, and the Grand Imam of the DKI Jakarta Islamic Defenders Front (FPI), Habib </w:t>
      </w:r>
      <w:proofErr w:type="spellStart"/>
      <w:r w:rsidRPr="00E0754A">
        <w:t>Muchsin</w:t>
      </w:r>
      <w:proofErr w:type="spellEnd"/>
      <w:r w:rsidRPr="00E0754A">
        <w:t xml:space="preserve"> </w:t>
      </w:r>
      <w:proofErr w:type="spellStart"/>
      <w:r w:rsidRPr="00E0754A">
        <w:t>Alatas</w:t>
      </w:r>
      <w:proofErr w:type="spellEnd"/>
      <w:r w:rsidRPr="00E0754A">
        <w:t xml:space="preserve">, where they are affiliated with the FPI. When </w:t>
      </w:r>
      <w:proofErr w:type="spellStart"/>
      <w:r w:rsidRPr="00E0754A">
        <w:t>Ahok</w:t>
      </w:r>
      <w:proofErr w:type="spellEnd"/>
      <w:r w:rsidRPr="00E0754A">
        <w:t xml:space="preserve"> was acting Governor to replace Joko Widodo, FPI often clashed with </w:t>
      </w:r>
      <w:proofErr w:type="spellStart"/>
      <w:r w:rsidRPr="00E0754A">
        <w:t>Ahok</w:t>
      </w:r>
      <w:proofErr w:type="spellEnd"/>
      <w:r w:rsidRPr="00E0754A">
        <w:t xml:space="preserve"> because FPI was considered arrogant in carrying out its da'wah. On the other hand, FPI claimed that various policies of </w:t>
      </w:r>
      <w:proofErr w:type="spellStart"/>
      <w:r w:rsidRPr="00E0754A">
        <w:t>Ahok</w:t>
      </w:r>
      <w:proofErr w:type="spellEnd"/>
      <w:r w:rsidRPr="00E0754A">
        <w:t xml:space="preserve"> against Islamic religions.</w:t>
      </w:r>
    </w:p>
    <w:p w14:paraId="0DFB502E" w14:textId="33CC1DF1" w:rsidR="002F30B7" w:rsidRPr="00E0754A" w:rsidRDefault="002F30B7" w:rsidP="00AB6A31">
      <w:pPr>
        <w:pStyle w:val="ParagraphNormal"/>
      </w:pPr>
      <w:r w:rsidRPr="00E0754A">
        <w:t xml:space="preserve">Therefore, the momentum of reporting </w:t>
      </w:r>
      <w:proofErr w:type="spellStart"/>
      <w:r w:rsidRPr="00E0754A">
        <w:t>Ahok</w:t>
      </w:r>
      <w:proofErr w:type="spellEnd"/>
      <w:r w:rsidRPr="00E0754A">
        <w:t xml:space="preserve"> with the Blasphemy Law and the massive movement mobilized by the FPI was not a coincidence. Second, although </w:t>
      </w:r>
      <w:proofErr w:type="spellStart"/>
      <w:r w:rsidRPr="00E0754A">
        <w:t>Ahok</w:t>
      </w:r>
      <w:proofErr w:type="spellEnd"/>
      <w:r w:rsidRPr="00E0754A">
        <w:t xml:space="preserve"> has often made similar criticisms of politicians who manipulated QS Al-</w:t>
      </w:r>
      <w:proofErr w:type="spellStart"/>
      <w:r w:rsidRPr="00E0754A">
        <w:t>Maidah</w:t>
      </w:r>
      <w:proofErr w:type="spellEnd"/>
      <w:r w:rsidRPr="00E0754A">
        <w:t xml:space="preserve"> Verse 51, for example, the same criticism was conveyed in the electronic book written by </w:t>
      </w:r>
      <w:proofErr w:type="spellStart"/>
      <w:r w:rsidRPr="00E0754A">
        <w:t>Ahok</w:t>
      </w:r>
      <w:proofErr w:type="spellEnd"/>
      <w:r w:rsidRPr="00E0754A">
        <w:t xml:space="preserve"> with the title </w:t>
      </w:r>
      <w:proofErr w:type="spellStart"/>
      <w:r w:rsidRPr="00E0754A">
        <w:rPr>
          <w:i/>
          <w:iCs/>
        </w:rPr>
        <w:t>Merubah</w:t>
      </w:r>
      <w:proofErr w:type="spellEnd"/>
      <w:r w:rsidRPr="00E0754A">
        <w:rPr>
          <w:i/>
          <w:iCs/>
        </w:rPr>
        <w:t xml:space="preserve"> Indonesia</w:t>
      </w:r>
      <w:r w:rsidRPr="00E0754A">
        <w:t xml:space="preserve">, as well as various other speeches, which were also acknowledged by Witness Habib Novel, however, reporting on </w:t>
      </w:r>
      <w:proofErr w:type="spellStart"/>
      <w:r w:rsidRPr="00E0754A">
        <w:t>Ahok</w:t>
      </w:r>
      <w:proofErr w:type="spellEnd"/>
      <w:r w:rsidRPr="00E0754A">
        <w:t xml:space="preserve"> for blasphemy was only done when </w:t>
      </w:r>
      <w:proofErr w:type="spellStart"/>
      <w:r w:rsidRPr="00E0754A">
        <w:t>Ahok</w:t>
      </w:r>
      <w:proofErr w:type="spellEnd"/>
      <w:r w:rsidRPr="00E0754A">
        <w:t xml:space="preserve">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 xml:space="preserve">ma Council, Kyai Haji </w:t>
      </w:r>
      <w:proofErr w:type="spellStart"/>
      <w:r w:rsidRPr="00E0754A">
        <w:t>Mak'ruf</w:t>
      </w:r>
      <w:proofErr w:type="spellEnd"/>
      <w:r w:rsidRPr="00E0754A">
        <w:t xml:space="preserve"> Amin, in the trial of the </w:t>
      </w:r>
      <w:proofErr w:type="spellStart"/>
      <w:r w:rsidRPr="00E0754A">
        <w:t>Ahok</w:t>
      </w:r>
      <w:proofErr w:type="spellEnd"/>
      <w:r w:rsidRPr="00E0754A">
        <w:t xml:space="preserve"> case as follows:</w:t>
      </w:r>
    </w:p>
    <w:p w14:paraId="38A57E38" w14:textId="6FCC5B5C" w:rsidR="003E1015" w:rsidRPr="00E0754A" w:rsidRDefault="00B40CBB" w:rsidP="003E1015">
      <w:pPr>
        <w:pStyle w:val="Quote"/>
      </w:pPr>
      <w:r w:rsidRPr="00E0754A">
        <w:t>“</w:t>
      </w:r>
      <w:r w:rsidR="003E1015" w:rsidRPr="00E0754A">
        <w:t xml:space="preserve">The form of the product that was issued previously could be in the form of </w:t>
      </w:r>
      <w:proofErr w:type="spellStart"/>
      <w:r w:rsidR="003E1015" w:rsidRPr="00E0754A">
        <w:t>Tausiyah</w:t>
      </w:r>
      <w:proofErr w:type="spellEnd"/>
      <w:r w:rsidR="003E1015" w:rsidRPr="00E0754A">
        <w:t>, an Appeal or Appeal, but the form of Religious Opinions and Attitudes is new this time.</w:t>
      </w:r>
      <w:r w:rsidRPr="00E0754A">
        <w:t>”</w:t>
      </w:r>
      <w:r w:rsidR="00A4640E" w:rsidRPr="00E0754A">
        <w:rPr>
          <w:rStyle w:val="FootnoteReference"/>
        </w:rPr>
        <w:footnoteReference w:id="142"/>
      </w:r>
    </w:p>
    <w:p w14:paraId="412FAFAA" w14:textId="283331A9" w:rsidR="00A4640E" w:rsidRPr="00E0754A" w:rsidRDefault="006D2450" w:rsidP="00A4640E">
      <w:pPr>
        <w:pStyle w:val="ParagraphNormal"/>
      </w:pPr>
      <w:proofErr w:type="spellStart"/>
      <w:r w:rsidRPr="00E0754A">
        <w:lastRenderedPageBreak/>
        <w:t>Ahok</w:t>
      </w:r>
      <w:proofErr w:type="spellEnd"/>
      <w:r w:rsidRPr="00E0754A">
        <w:t xml:space="preserve"> was found guilty by the Court Decision Number 1537/</w:t>
      </w:r>
      <w:proofErr w:type="spellStart"/>
      <w:r w:rsidRPr="00E0754A">
        <w:t>Pid.B</w:t>
      </w:r>
      <w:proofErr w:type="spellEnd"/>
      <w:r w:rsidRPr="00E0754A">
        <w:t>/2016/</w:t>
      </w:r>
      <w:proofErr w:type="spellStart"/>
      <w:r w:rsidRPr="00E0754A">
        <w:t>PN.Jkt</w:t>
      </w:r>
      <w:proofErr w:type="spellEnd"/>
      <w:r w:rsidRPr="00E0754A">
        <w:t xml:space="preserve"> </w:t>
      </w:r>
      <w:proofErr w:type="spellStart"/>
      <w:r w:rsidRPr="00E0754A">
        <w:t>Utr</w:t>
      </w:r>
      <w:proofErr w:type="spellEnd"/>
      <w:r w:rsidRPr="00E0754A">
        <w:t xml:space="preserve">. </w:t>
      </w:r>
      <w:proofErr w:type="spellStart"/>
      <w:r w:rsidRPr="00E0754A">
        <w:t>Ahok</w:t>
      </w:r>
      <w:proofErr w:type="spellEnd"/>
      <w:r w:rsidRPr="00E0754A">
        <w:t xml:space="preserve"> was dissatisfied with the decision of the Court of first instance, so </w:t>
      </w:r>
      <w:proofErr w:type="spellStart"/>
      <w:r w:rsidRPr="00E0754A">
        <w:t>Ahok</w:t>
      </w:r>
      <w:proofErr w:type="spellEnd"/>
      <w:r w:rsidRPr="00E0754A">
        <w:t xml:space="preserve"> submitted a review to the Supreme Court. However, the decision of the Supreme Court is not much different from the decision of the First Level Court, where the Supreme Court through its decision declared </w:t>
      </w:r>
      <w:proofErr w:type="spellStart"/>
      <w:r w:rsidRPr="00E0754A">
        <w:t>Ahok</w:t>
      </w:r>
      <w:proofErr w:type="spellEnd"/>
      <w:r w:rsidRPr="00E0754A">
        <w:t xml:space="preserve"> guilty of committing blasphemy against Islam and sentenced </w:t>
      </w:r>
      <w:proofErr w:type="spellStart"/>
      <w:r w:rsidRPr="00E0754A">
        <w:t>Ahok</w:t>
      </w:r>
      <w:proofErr w:type="spellEnd"/>
      <w:r w:rsidRPr="00E0754A">
        <w:t xml:space="preserve"> to a prison sentence for two years.</w:t>
      </w:r>
    </w:p>
    <w:p w14:paraId="3A316730" w14:textId="3E6627B2" w:rsidR="001A11A3" w:rsidRPr="00E0754A" w:rsidRDefault="001A11A3" w:rsidP="00A4640E">
      <w:pPr>
        <w:pStyle w:val="ParagraphNormal"/>
      </w:pPr>
      <w:r w:rsidRPr="00E0754A">
        <w:t xml:space="preserve">Sophisticated political propaganda that uses religious issues as a weapon has succeeded in the </w:t>
      </w:r>
      <w:proofErr w:type="spellStart"/>
      <w:r w:rsidRPr="00E0754A">
        <w:t>Ahok</w:t>
      </w:r>
      <w:proofErr w:type="spellEnd"/>
      <w:r w:rsidRPr="00E0754A">
        <w:t xml:space="preserve">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w:t>
      </w:r>
      <w:proofErr w:type="spellStart"/>
      <w:r w:rsidRPr="00E0754A">
        <w:t>Ahok</w:t>
      </w:r>
      <w:proofErr w:type="spellEnd"/>
      <w:r w:rsidRPr="00E0754A">
        <w:t xml:space="preserve">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w:t>
      </w:r>
      <w:proofErr w:type="spellStart"/>
      <w:r w:rsidRPr="00E0754A">
        <w:t>Ahok</w:t>
      </w:r>
      <w:proofErr w:type="spellEnd"/>
      <w:r w:rsidRPr="00E0754A">
        <w:t xml:space="preserve"> and </w:t>
      </w:r>
      <w:proofErr w:type="spellStart"/>
      <w:r w:rsidRPr="00E0754A">
        <w:t>Meiliana</w:t>
      </w:r>
      <w:proofErr w:type="spellEnd"/>
      <w:r w:rsidRPr="00E0754A">
        <w:t>. The Law itself never mention about what are constituted by deviant religions. In the case of Ahmadiyya, the court referred to the letter from the Indonesia Ulama Assembly (the MUI/</w:t>
      </w:r>
      <w:proofErr w:type="spellStart"/>
      <w:r w:rsidRPr="00E0754A">
        <w:t>Majelis</w:t>
      </w:r>
      <w:proofErr w:type="spellEnd"/>
      <w:r w:rsidRPr="00E0754A">
        <w:t xml:space="preserve"> Ulama Indonesia) when deal with the deviant groups of Islam.</w:t>
      </w:r>
      <w:r w:rsidR="00641300" w:rsidRPr="00E0754A">
        <w:rPr>
          <w:rStyle w:val="FootnoteReference"/>
        </w:rPr>
        <w:footnoteReference w:id="143"/>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lastRenderedPageBreak/>
        <w:t xml:space="preserve">In addition to the </w:t>
      </w:r>
      <w:proofErr w:type="spellStart"/>
      <w:r w:rsidRPr="00E0754A">
        <w:t>Ahok</w:t>
      </w:r>
      <w:proofErr w:type="spellEnd"/>
      <w:r w:rsidRPr="00E0754A">
        <w:t xml:space="preserve"> case, the </w:t>
      </w:r>
      <w:proofErr w:type="spellStart"/>
      <w:r w:rsidRPr="00E0754A">
        <w:t>Meiliana</w:t>
      </w:r>
      <w:proofErr w:type="spellEnd"/>
      <w:r w:rsidRPr="00E0754A">
        <w:t xml:space="preserve"> case has similarities because the momentum for the 2017 simultaneous regional leader election has an impact on the </w:t>
      </w:r>
      <w:proofErr w:type="spellStart"/>
      <w:r w:rsidRPr="00E0754A">
        <w:t>Ahok</w:t>
      </w:r>
      <w:proofErr w:type="spellEnd"/>
      <w:r w:rsidRPr="00E0754A">
        <w:t xml:space="preserve"> case to the </w:t>
      </w:r>
      <w:proofErr w:type="spellStart"/>
      <w:r w:rsidRPr="00E0754A">
        <w:t>Meiliana</w:t>
      </w:r>
      <w:proofErr w:type="spellEnd"/>
      <w:r w:rsidRPr="00E0754A">
        <w:t xml:space="preserve"> case. Political manipulation in the blasphemy case of </w:t>
      </w:r>
      <w:proofErr w:type="spellStart"/>
      <w:r w:rsidRPr="00E0754A">
        <w:t>Meiliana</w:t>
      </w:r>
      <w:proofErr w:type="spellEnd"/>
      <w:r w:rsidRPr="00E0754A">
        <w:t xml:space="preserve"> is a template for the </w:t>
      </w:r>
      <w:proofErr w:type="spellStart"/>
      <w:r w:rsidRPr="00E0754A">
        <w:t>Ahok</w:t>
      </w:r>
      <w:proofErr w:type="spellEnd"/>
      <w:r w:rsidRPr="00E0754A">
        <w:t xml:space="preserve"> case which was successfully duplicated by a local political broker. Several </w:t>
      </w:r>
      <w:proofErr w:type="spellStart"/>
      <w:r w:rsidRPr="00E0754A">
        <w:t>hardline</w:t>
      </w:r>
      <w:proofErr w:type="spellEnd"/>
      <w:r w:rsidRPr="00E0754A">
        <w:t xml:space="preserve"> Islamic organizations continue to press for </w:t>
      </w:r>
      <w:proofErr w:type="spellStart"/>
      <w:r w:rsidR="00A35BE0" w:rsidRPr="00E0754A">
        <w:t>Meiliana</w:t>
      </w:r>
      <w:proofErr w:type="spellEnd"/>
      <w:r w:rsidRPr="00E0754A">
        <w:t xml:space="preserve"> to be punished. Mass organizations flocked to report </w:t>
      </w:r>
      <w:proofErr w:type="spellStart"/>
      <w:r w:rsidRPr="00E0754A">
        <w:t>Meiliana's</w:t>
      </w:r>
      <w:proofErr w:type="spellEnd"/>
      <w:r w:rsidRPr="00E0754A">
        <w:t xml:space="preserve"> case to the police. The MUI, which initially refused to issue a fatwa against </w:t>
      </w:r>
      <w:proofErr w:type="spellStart"/>
      <w:r w:rsidRPr="00E0754A">
        <w:t>Meiliana</w:t>
      </w:r>
      <w:proofErr w:type="spellEnd"/>
      <w:r w:rsidRPr="00E0754A">
        <w:t xml:space="preserve">, was urged to issue a fatwa calling for </w:t>
      </w:r>
      <w:proofErr w:type="spellStart"/>
      <w:r w:rsidRPr="00E0754A">
        <w:t>Meiliana's</w:t>
      </w:r>
      <w:proofErr w:type="spellEnd"/>
      <w:r w:rsidRPr="00E0754A">
        <w:t xml:space="preserve"> actions to be a form of blasphemy and made recommendations for law enforcement to immediately follow up the legal process against </w:t>
      </w:r>
      <w:proofErr w:type="spellStart"/>
      <w:r w:rsidR="00A35BE0" w:rsidRPr="00E0754A">
        <w:t>Meiliana</w:t>
      </w:r>
      <w:proofErr w:type="spellEnd"/>
      <w:r w:rsidRPr="00E0754A">
        <w:t xml:space="preserve">. Community intervention against law enforcement agencies in the blasphemy case carried out by the MUI is nothing new in the </w:t>
      </w:r>
      <w:proofErr w:type="spellStart"/>
      <w:r w:rsidRPr="00E0754A">
        <w:t>Meiliana</w:t>
      </w:r>
      <w:proofErr w:type="spellEnd"/>
      <w:r w:rsidRPr="00E0754A">
        <w:t xml:space="preserve"> case because the same thing happened in other blasphemy cases. Doubts over the impartiality of the court are also evident from the lack of sufficient evidence that </w:t>
      </w:r>
      <w:proofErr w:type="spellStart"/>
      <w:r w:rsidRPr="00E0754A">
        <w:t>Meiliana</w:t>
      </w:r>
      <w:proofErr w:type="spellEnd"/>
      <w:r w:rsidRPr="00E0754A">
        <w:t xml:space="preserve"> committed blasphemy. The witness presented did not have any recordings or other evidence showing that </w:t>
      </w:r>
      <w:proofErr w:type="spellStart"/>
      <w:r w:rsidRPr="00E0754A">
        <w:t>Meiliana's</w:t>
      </w:r>
      <w:proofErr w:type="spellEnd"/>
      <w:r w:rsidRPr="00E0754A">
        <w:t xml:space="preserve"> statement tainted Islam, other than </w:t>
      </w:r>
      <w:proofErr w:type="spellStart"/>
      <w:r w:rsidRPr="00E0754A">
        <w:t>Meiliana's</w:t>
      </w:r>
      <w:proofErr w:type="spellEnd"/>
      <w:r w:rsidRPr="00E0754A">
        <w:t xml:space="preserve"> protest the sound of the call to prayer being too loud. The stages of legal procedures that are not fully carried out by law enforcement in the </w:t>
      </w:r>
      <w:proofErr w:type="spellStart"/>
      <w:r w:rsidRPr="00E0754A">
        <w:t>Meiliana</w:t>
      </w:r>
      <w:proofErr w:type="spellEnd"/>
      <w:r w:rsidRPr="00E0754A">
        <w:t xml:space="preserve">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E0754A">
        <w:t>Pr</w:t>
      </w:r>
      <w:r w:rsidR="00A35BE0" w:rsidRPr="00E0754A">
        <w:t>a</w:t>
      </w:r>
      <w:r w:rsidRPr="00E0754A">
        <w:t>setyo</w:t>
      </w:r>
      <w:proofErr w:type="spellEnd"/>
      <w:r w:rsidRPr="00E0754A">
        <w:t xml:space="preserve"> Wibowo, one of the judges who tried </w:t>
      </w:r>
      <w:proofErr w:type="spellStart"/>
      <w:r w:rsidRPr="00E0754A">
        <w:t>Meiliana's</w:t>
      </w:r>
      <w:proofErr w:type="spellEnd"/>
      <w:r w:rsidRPr="00E0754A">
        <w:t xml:space="preserve"> case.</w:t>
      </w:r>
      <w:r w:rsidR="00A35BE0" w:rsidRPr="00E0754A">
        <w:rPr>
          <w:rStyle w:val="FootnoteReference"/>
        </w:rPr>
        <w:footnoteReference w:id="144"/>
      </w:r>
    </w:p>
    <w:p w14:paraId="547427AC" w14:textId="269DBBDC" w:rsidR="00D575DF" w:rsidRPr="00E0754A" w:rsidRDefault="00D575DF" w:rsidP="00A4640E">
      <w:pPr>
        <w:pStyle w:val="ParagraphNormal"/>
      </w:pPr>
      <w:r w:rsidRPr="00E0754A">
        <w:t xml:space="preserve">Unlike the </w:t>
      </w:r>
      <w:proofErr w:type="spellStart"/>
      <w:r w:rsidRPr="00E0754A">
        <w:t>Gafatar</w:t>
      </w:r>
      <w:proofErr w:type="spellEnd"/>
      <w:r w:rsidRPr="00E0754A">
        <w:t xml:space="preserve"> case, which does not contain political overtones, the court's decision is still based on the MUI fatwa as the only consideration. </w:t>
      </w:r>
      <w:proofErr w:type="spellStart"/>
      <w:r w:rsidRPr="00E0754A">
        <w:t>Gafatar</w:t>
      </w:r>
      <w:proofErr w:type="spellEnd"/>
      <w:r w:rsidRPr="00E0754A">
        <w:t xml:space="preserve">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E0754A">
        <w:t>Fajar</w:t>
      </w:r>
      <w:proofErr w:type="spellEnd"/>
      <w:r w:rsidRPr="00E0754A">
        <w:t xml:space="preserve"> </w:t>
      </w:r>
      <w:r w:rsidRPr="00E0754A">
        <w:lastRenderedPageBreak/>
        <w:t xml:space="preserve">Nusantara/ GAFATAR (Nusantara Sunrise Movement), the defendants (T. Abdullah Fattah, </w:t>
      </w:r>
      <w:proofErr w:type="spellStart"/>
      <w:r w:rsidRPr="00E0754A">
        <w:t>Fuadi</w:t>
      </w:r>
      <w:proofErr w:type="spellEnd"/>
      <w:r w:rsidRPr="00E0754A">
        <w:t xml:space="preserve"> </w:t>
      </w:r>
      <w:proofErr w:type="spellStart"/>
      <w:r w:rsidRPr="00E0754A">
        <w:t>Mardhathilla</w:t>
      </w:r>
      <w:proofErr w:type="spellEnd"/>
      <w:r w:rsidRPr="00E0754A">
        <w:t xml:space="preserve">, </w:t>
      </w:r>
      <w:proofErr w:type="spellStart"/>
      <w:r w:rsidRPr="00E0754A">
        <w:t>Ridha</w:t>
      </w:r>
      <w:proofErr w:type="spellEnd"/>
      <w:r w:rsidRPr="00E0754A">
        <w:t xml:space="preserve"> </w:t>
      </w:r>
      <w:proofErr w:type="spellStart"/>
      <w:r w:rsidRPr="00E0754A">
        <w:t>Hidayat</w:t>
      </w:r>
      <w:proofErr w:type="spellEnd"/>
      <w:r w:rsidRPr="00E0754A">
        <w:t xml:space="preserve">, and </w:t>
      </w:r>
      <w:proofErr w:type="spellStart"/>
      <w:r w:rsidRPr="00E0754A">
        <w:t>Althaf</w:t>
      </w:r>
      <w:proofErr w:type="spellEnd"/>
      <w:r w:rsidRPr="00E0754A">
        <w:t xml:space="preserve"> </w:t>
      </w:r>
      <w:proofErr w:type="spellStart"/>
      <w:r w:rsidRPr="00E0754A">
        <w:t>Mauliyul</w:t>
      </w:r>
      <w:proofErr w:type="spellEnd"/>
      <w:r w:rsidRPr="00E0754A">
        <w:t xml:space="preserve">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w:t>
      </w:r>
      <w:proofErr w:type="spellStart"/>
      <w:r w:rsidRPr="00E0754A">
        <w:t>Ahok</w:t>
      </w:r>
      <w:proofErr w:type="spellEnd"/>
      <w:r w:rsidRPr="00E0754A">
        <w:t xml:space="preserve"> and </w:t>
      </w:r>
      <w:proofErr w:type="spellStart"/>
      <w:r w:rsidRPr="00E0754A">
        <w:t>Meiliana</w:t>
      </w:r>
      <w:proofErr w:type="spellEnd"/>
      <w:r w:rsidRPr="00E0754A">
        <w:t xml:space="preserve">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E0754A">
        <w:t>Bhinneka</w:t>
      </w:r>
      <w:proofErr w:type="spellEnd"/>
      <w:r w:rsidRPr="00E0754A">
        <w:t xml:space="preserve"> Tunggal </w:t>
      </w:r>
      <w:proofErr w:type="spellStart"/>
      <w:r w:rsidRPr="00E0754A">
        <w:t>Ika</w:t>
      </w:r>
      <w:proofErr w:type="spellEnd"/>
      <w:r w:rsidRPr="00E0754A">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5"/>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w:t>
      </w:r>
      <w:r w:rsidR="00974F1B" w:rsidRPr="00E0754A">
        <w:lastRenderedPageBreak/>
        <w:t xml:space="preserve">matter so that the law is not easy to politicize, as was the case with </w:t>
      </w:r>
      <w:proofErr w:type="spellStart"/>
      <w:r w:rsidR="00974F1B" w:rsidRPr="00E0754A">
        <w:t>Ahok</w:t>
      </w:r>
      <w:proofErr w:type="spellEnd"/>
      <w:r w:rsidR="00974F1B" w:rsidRPr="00E0754A">
        <w:t>.</w:t>
      </w:r>
      <w:r w:rsidRPr="00E0754A">
        <w:t>”</w:t>
      </w:r>
      <w:r w:rsidR="00C17B25" w:rsidRPr="00E0754A">
        <w:rPr>
          <w:rStyle w:val="FootnoteReference"/>
        </w:rPr>
        <w:footnoteReference w:id="146"/>
      </w:r>
    </w:p>
    <w:p w14:paraId="409EFD45" w14:textId="0FA27264" w:rsidR="00BA013E" w:rsidRPr="00E0754A" w:rsidRDefault="00BA013E" w:rsidP="00BA013E">
      <w:pPr>
        <w:pStyle w:val="ParagraphNormal"/>
      </w:pPr>
      <w:r w:rsidRPr="00E0754A">
        <w:t xml:space="preserve">Meanwhile, political brokers continue to synergize with </w:t>
      </w:r>
      <w:proofErr w:type="spellStart"/>
      <w:r w:rsidRPr="00E0754A">
        <w:t>hardline</w:t>
      </w:r>
      <w:proofErr w:type="spellEnd"/>
      <w:r w:rsidRPr="00E0754A">
        <w:t xml:space="preserve"> Islamic groups in politicizing the </w:t>
      </w:r>
      <w:proofErr w:type="spellStart"/>
      <w:r w:rsidRPr="00E0754A">
        <w:t>Ahok</w:t>
      </w:r>
      <w:proofErr w:type="spellEnd"/>
      <w:r w:rsidRPr="00E0754A">
        <w:t xml:space="preserve">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w:t>
      </w:r>
      <w:proofErr w:type="spellStart"/>
      <w:r w:rsidR="0093605A" w:rsidRPr="00E0754A">
        <w:t>Rizieq</w:t>
      </w:r>
      <w:proofErr w:type="spellEnd"/>
      <w:r w:rsidR="0093605A" w:rsidRPr="00E0754A">
        <w:t xml:space="preserve"> Shihab in his oration during the mop of 112 state:</w:t>
      </w:r>
    </w:p>
    <w:p w14:paraId="660B165B" w14:textId="2E7BE1E1" w:rsidR="003C5124" w:rsidRPr="00E0754A" w:rsidRDefault="00B40CBB" w:rsidP="003C5124">
      <w:pPr>
        <w:pStyle w:val="Quote"/>
      </w:pPr>
      <w:r w:rsidRPr="00E0754A">
        <w:t>“</w:t>
      </w:r>
      <w:r w:rsidR="003C5124" w:rsidRPr="00E0754A">
        <w:t xml:space="preserve">In connection with the issuance of the MUI decision which states that </w:t>
      </w:r>
      <w:proofErr w:type="spellStart"/>
      <w:r w:rsidR="003C5124" w:rsidRPr="00E0754A">
        <w:t>Ahok</w:t>
      </w:r>
      <w:proofErr w:type="spellEnd"/>
      <w:r w:rsidR="003C5124" w:rsidRPr="00E0754A">
        <w:t xml:space="preserve"> has insulted Islam and tarnished the Koran, the ulama who are members of the Islamic defender action demand that the Indonesian government, especially law enforcement, must quickly process the law. </w:t>
      </w:r>
      <w:proofErr w:type="spellStart"/>
      <w:r w:rsidR="003C5124" w:rsidRPr="00E0754A">
        <w:t>Ahok</w:t>
      </w:r>
      <w:proofErr w:type="spellEnd"/>
      <w:r w:rsidR="003C5124" w:rsidRPr="00E0754A">
        <w:t xml:space="preserve"> is related to blasphemy.</w:t>
      </w:r>
      <w:r w:rsidRPr="00E0754A">
        <w:t>”</w:t>
      </w:r>
      <w:r w:rsidR="00EC6AC7" w:rsidRPr="00E0754A">
        <w:rPr>
          <w:rStyle w:val="FootnoteReference"/>
        </w:rPr>
        <w:footnoteReference w:id="147"/>
      </w:r>
    </w:p>
    <w:p w14:paraId="54C98A4D" w14:textId="0610FBAA" w:rsidR="00286EA1" w:rsidRPr="00E0754A" w:rsidRDefault="00286EA1" w:rsidP="00286EA1">
      <w:pPr>
        <w:pStyle w:val="ParagraphNormal"/>
      </w:pPr>
      <w:r w:rsidRPr="00E0754A">
        <w:t xml:space="preserve">HRS also urged the Indonesian National Police to immediately make </w:t>
      </w:r>
      <w:proofErr w:type="spellStart"/>
      <w:r w:rsidRPr="00E0754A">
        <w:t>Ahok</w:t>
      </w:r>
      <w:proofErr w:type="spellEnd"/>
      <w:r w:rsidRPr="00E0754A">
        <w:t xml:space="preserve">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48"/>
      </w:r>
    </w:p>
    <w:p w14:paraId="541474CA" w14:textId="7D4F1CEE" w:rsidR="00EC6AC7" w:rsidRPr="00E0754A" w:rsidRDefault="005D7D52" w:rsidP="005D7D52">
      <w:pPr>
        <w:pStyle w:val="ParagraphNormal"/>
      </w:pPr>
      <w:proofErr w:type="spellStart"/>
      <w:r w:rsidRPr="00E0754A">
        <w:t>Ahok's</w:t>
      </w:r>
      <w:proofErr w:type="spellEnd"/>
      <w:r w:rsidRPr="00E0754A">
        <w:t xml:space="preserve"> propaganda as a blasphemer was also spread through pamphlets, banners, and social media, with sentences inciting hatred such as: </w:t>
      </w:r>
      <w:r w:rsidR="00B40CBB" w:rsidRPr="00E0754A">
        <w:t>“</w:t>
      </w:r>
      <w:r w:rsidRPr="00E0754A">
        <w:rPr>
          <w:i/>
          <w:iCs/>
        </w:rPr>
        <w:t xml:space="preserve">Arrest </w:t>
      </w:r>
      <w:proofErr w:type="spellStart"/>
      <w:r w:rsidRPr="00E0754A">
        <w:rPr>
          <w:i/>
          <w:iCs/>
        </w:rPr>
        <w:t>Ahok</w:t>
      </w:r>
      <w:proofErr w:type="spellEnd"/>
      <w:r w:rsidRPr="00E0754A">
        <w:rPr>
          <w:i/>
          <w:iCs/>
        </w:rPr>
        <w:t xml:space="preserve">, </w:t>
      </w:r>
      <w:r w:rsidR="00183B4B" w:rsidRPr="00E0754A">
        <w:rPr>
          <w:i/>
          <w:iCs/>
        </w:rPr>
        <w:t>if</w:t>
      </w:r>
      <w:r w:rsidRPr="00E0754A">
        <w:rPr>
          <w:i/>
          <w:iCs/>
        </w:rPr>
        <w:t xml:space="preserve"> </w:t>
      </w:r>
      <w:proofErr w:type="spellStart"/>
      <w:r w:rsidRPr="00E0754A">
        <w:rPr>
          <w:i/>
          <w:iCs/>
        </w:rPr>
        <w:t>Ahok</w:t>
      </w:r>
      <w:proofErr w:type="spellEnd"/>
      <w:r w:rsidRPr="00E0754A">
        <w:rPr>
          <w:i/>
          <w:iCs/>
        </w:rPr>
        <w:t xml:space="preserve">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49"/>
      </w:r>
      <w:r w:rsidRPr="00E0754A">
        <w:t xml:space="preserve">  Shouts of </w:t>
      </w:r>
      <w:r w:rsidR="00B40CBB" w:rsidRPr="00E0754A">
        <w:t>“</w:t>
      </w:r>
      <w:r w:rsidRPr="00E0754A">
        <w:rPr>
          <w:i/>
          <w:iCs/>
        </w:rPr>
        <w:t>Kill</w:t>
      </w:r>
      <w:r w:rsidR="006D4869" w:rsidRPr="00E0754A">
        <w:rPr>
          <w:i/>
          <w:iCs/>
        </w:rPr>
        <w:t>s</w:t>
      </w:r>
      <w:r w:rsidRPr="00E0754A">
        <w:rPr>
          <w:i/>
          <w:iCs/>
        </w:rPr>
        <w:t xml:space="preserve"> </w:t>
      </w:r>
      <w:proofErr w:type="spellStart"/>
      <w:r w:rsidRPr="00E0754A">
        <w:rPr>
          <w:i/>
          <w:iCs/>
        </w:rPr>
        <w:t>Ahok</w:t>
      </w:r>
      <w:proofErr w:type="spellEnd"/>
      <w:r w:rsidR="00B40CBB" w:rsidRPr="00E0754A">
        <w:t>”</w:t>
      </w:r>
      <w:r w:rsidRPr="00E0754A">
        <w:t xml:space="preserve"> were also shouted </w:t>
      </w:r>
      <w:r w:rsidR="009F4492" w:rsidRPr="00E0754A">
        <w:t xml:space="preserve">frequently </w:t>
      </w:r>
      <w:r w:rsidRPr="00E0754A">
        <w:t xml:space="preserve">at the Anti </w:t>
      </w:r>
      <w:proofErr w:type="spellStart"/>
      <w:r w:rsidRPr="00E0754A">
        <w:t>Ahok</w:t>
      </w:r>
      <w:proofErr w:type="spellEnd"/>
      <w:r w:rsidRPr="00E0754A">
        <w:t xml:space="preserve"> demonstration on November 4th, 2016, where one of the banners </w:t>
      </w:r>
      <w:r w:rsidR="00B40CBB" w:rsidRPr="00E0754A">
        <w:t>“</w:t>
      </w:r>
      <w:r w:rsidRPr="00E0754A">
        <w:rPr>
          <w:i/>
          <w:iCs/>
        </w:rPr>
        <w:t xml:space="preserve">Hang </w:t>
      </w:r>
      <w:proofErr w:type="spellStart"/>
      <w:r w:rsidRPr="00E0754A">
        <w:rPr>
          <w:i/>
          <w:iCs/>
        </w:rPr>
        <w:t>Ahok</w:t>
      </w:r>
      <w:proofErr w:type="spellEnd"/>
      <w:r w:rsidRPr="00E0754A">
        <w:rPr>
          <w:i/>
          <w:iCs/>
        </w:rPr>
        <w:t xml:space="preserve"> </w:t>
      </w:r>
      <w:r w:rsidR="00D02DB3" w:rsidRPr="00E0754A">
        <w:rPr>
          <w:i/>
          <w:iCs/>
        </w:rPr>
        <w:t>Now</w:t>
      </w:r>
      <w:r w:rsidRPr="00E0754A">
        <w:t>.</w:t>
      </w:r>
      <w:r w:rsidR="00B40CBB" w:rsidRPr="00E0754A">
        <w:t>”</w:t>
      </w:r>
      <w:r w:rsidR="00B9209E" w:rsidRPr="00E0754A">
        <w:rPr>
          <w:rStyle w:val="FootnoteReference"/>
        </w:rPr>
        <w:footnoteReference w:id="150"/>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w:t>
      </w:r>
      <w:r w:rsidRPr="00E0754A">
        <w:lastRenderedPageBreak/>
        <w:t xml:space="preserve">The court, which was only guided by the MUI Fatwa to declare </w:t>
      </w:r>
      <w:proofErr w:type="spellStart"/>
      <w:r w:rsidRPr="00E0754A">
        <w:t>Ahok</w:t>
      </w:r>
      <w:proofErr w:type="spellEnd"/>
      <w:r w:rsidRPr="00E0754A">
        <w:t xml:space="preserve"> and </w:t>
      </w:r>
      <w:proofErr w:type="spellStart"/>
      <w:r w:rsidRPr="00E0754A">
        <w:t>Meiliana</w:t>
      </w:r>
      <w:proofErr w:type="spellEnd"/>
      <w:r w:rsidRPr="00E0754A">
        <w:t xml:space="preserve"> to have committed blasphemy but did not carefully examine the legal facts at the trial, showed that the twists of hatred against </w:t>
      </w:r>
      <w:proofErr w:type="spellStart"/>
      <w:r w:rsidRPr="00E0754A">
        <w:t>Ahok</w:t>
      </w:r>
      <w:proofErr w:type="spellEnd"/>
      <w:r w:rsidRPr="00E0754A">
        <w:t xml:space="preserve"> or </w:t>
      </w:r>
      <w:proofErr w:type="spellStart"/>
      <w:r w:rsidRPr="00E0754A">
        <w:t>Meiliana</w:t>
      </w:r>
      <w:proofErr w:type="spellEnd"/>
      <w:r w:rsidRPr="00E0754A">
        <w:t xml:space="preserve">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w:t>
      </w:r>
      <w:proofErr w:type="spellStart"/>
      <w:r w:rsidRPr="00E0754A">
        <w:t>Ahok</w:t>
      </w:r>
      <w:proofErr w:type="spellEnd"/>
      <w:r w:rsidRPr="00E0754A">
        <w:t xml:space="preserve"> movement was also driven by </w:t>
      </w:r>
      <w:proofErr w:type="spellStart"/>
      <w:r w:rsidRPr="00E0754A">
        <w:t>Ahok's</w:t>
      </w:r>
      <w:proofErr w:type="spellEnd"/>
      <w:r w:rsidRPr="00E0754A">
        <w:t xml:space="preserve"> arrogance when he led Jakarta. </w:t>
      </w:r>
      <w:proofErr w:type="spellStart"/>
      <w:r w:rsidRPr="00E0754A">
        <w:t>Ahok's</w:t>
      </w:r>
      <w:proofErr w:type="spellEnd"/>
      <w:r w:rsidRPr="00E0754A">
        <w:t xml:space="preserve"> policies, which are considered anti-Islamic, have made Muslims feel angry and resentful towards </w:t>
      </w:r>
      <w:proofErr w:type="spellStart"/>
      <w:r w:rsidRPr="00E0754A">
        <w:t>Ahok</w:t>
      </w:r>
      <w:proofErr w:type="spellEnd"/>
      <w:r w:rsidRPr="00E0754A">
        <w:t xml:space="preserve">. Meanwhile, </w:t>
      </w:r>
      <w:proofErr w:type="spellStart"/>
      <w:r w:rsidRPr="00E0754A">
        <w:t>Ahok</w:t>
      </w:r>
      <w:proofErr w:type="spellEnd"/>
      <w:r w:rsidRPr="00E0754A">
        <w:t xml:space="preserve"> did not provide a reasonable explanation for his controversial policies, such as prohibited traveling takbirs during Islamic holidays,</w:t>
      </w:r>
      <w:r w:rsidR="00E671FA" w:rsidRPr="00E0754A">
        <w:rPr>
          <w:rStyle w:val="FootnoteReference"/>
        </w:rPr>
        <w:footnoteReference w:id="151"/>
      </w:r>
      <w:r w:rsidRPr="00E0754A">
        <w:t xml:space="preserve"> or banned the sale of sacrificial animals in various places.</w:t>
      </w:r>
      <w:r w:rsidR="00B46502" w:rsidRPr="00E0754A">
        <w:rPr>
          <w:rStyle w:val="FootnoteReference"/>
        </w:rPr>
        <w:footnoteReference w:id="152"/>
      </w:r>
      <w:r w:rsidRPr="00E0754A">
        <w:t xml:space="preserve">  The public's anger was not quelled by religious figures who were still heard by the public, in fact they seemed to allow the Anti-</w:t>
      </w:r>
      <w:proofErr w:type="spellStart"/>
      <w:r w:rsidRPr="00E0754A">
        <w:t>Ahok</w:t>
      </w:r>
      <w:proofErr w:type="spellEnd"/>
      <w:r w:rsidRPr="00E0754A">
        <w:t xml:space="preserve">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77" w:name="_Toc118302767"/>
      <w:bookmarkStart w:id="78" w:name="_Toc121200577"/>
      <w:r w:rsidRPr="00E0754A">
        <w:t xml:space="preserve">The Court's decision violated </w:t>
      </w:r>
      <w:bookmarkEnd w:id="77"/>
      <w:r w:rsidR="00B36438" w:rsidRPr="00E0754A">
        <w:t>the right to religious freedom</w:t>
      </w:r>
      <w:bookmarkEnd w:id="78"/>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3"/>
      </w:r>
      <w:r w:rsidRPr="00E0754A">
        <w:t xml:space="preserve"> The limitation of such rights should be referred to the General Comment No.22</w:t>
      </w:r>
      <w:r w:rsidR="006447BB" w:rsidRPr="00E0754A">
        <w:rPr>
          <w:rStyle w:val="FootnoteReference"/>
        </w:rPr>
        <w:footnoteReference w:id="154"/>
      </w:r>
      <w:r w:rsidRPr="00E0754A">
        <w:t xml:space="preserve"> concerning Declaration of the Elimination of All Forms of Intolerance and of </w:t>
      </w:r>
      <w:r w:rsidRPr="00E0754A">
        <w:lastRenderedPageBreak/>
        <w:t>Discrimination Based on Religion or belief 1981 (Declaration 1981)</w:t>
      </w:r>
      <w:r w:rsidR="00A9369F" w:rsidRPr="00E0754A">
        <w:rPr>
          <w:rStyle w:val="FootnoteReference"/>
        </w:rPr>
        <w:footnoteReference w:id="155"/>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6"/>
      </w:r>
      <w:r w:rsidRPr="00E0754A">
        <w:t xml:space="preserve"> association, and assembly, this is very urgent to examine the ICCPR art.19, 21, 22.</w:t>
      </w:r>
      <w:r w:rsidR="00153BFD" w:rsidRPr="00E0754A">
        <w:rPr>
          <w:rStyle w:val="FootnoteReference"/>
        </w:rPr>
        <w:footnoteReference w:id="157"/>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w:t>
      </w:r>
      <w:proofErr w:type="spellStart"/>
      <w:r w:rsidRPr="00E0754A">
        <w:t>derogable</w:t>
      </w:r>
      <w:proofErr w:type="spellEnd"/>
      <w:r w:rsidRPr="00E0754A">
        <w:t xml:space="preserve"> rights</w:t>
      </w:r>
      <w:r w:rsidR="00B40CBB" w:rsidRPr="00E0754A">
        <w:t>”</w:t>
      </w:r>
      <w:r w:rsidRPr="00E0754A">
        <w:t xml:space="preserve">,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w:t>
      </w:r>
      <w:proofErr w:type="spellStart"/>
      <w:r w:rsidRPr="00E0754A">
        <w:t>FoR</w:t>
      </w:r>
      <w:proofErr w:type="spellEnd"/>
      <w:r w:rsidRPr="00E0754A">
        <w:t xml:space="preserve"> and </w:t>
      </w:r>
      <w:proofErr w:type="spellStart"/>
      <w:r w:rsidRPr="00E0754A">
        <w:t>FoE</w:t>
      </w:r>
      <w:proofErr w:type="spellEnd"/>
      <w:r w:rsidRPr="00E0754A">
        <w:t xml:space="preserv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58"/>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w:t>
      </w:r>
      <w:proofErr w:type="spellStart"/>
      <w:r w:rsidRPr="00E0754A">
        <w:t>derogable</w:t>
      </w:r>
      <w:proofErr w:type="spellEnd"/>
      <w:r w:rsidRPr="00E0754A">
        <w:t xml:space="preserve"> characters in which incompatible with Article 4 of the ICCPR.</w:t>
      </w:r>
      <w:r w:rsidR="00E44958" w:rsidRPr="00E0754A">
        <w:rPr>
          <w:rStyle w:val="FootnoteReference"/>
        </w:rPr>
        <w:footnoteReference w:id="159"/>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0"/>
      </w:r>
      <w:r w:rsidRPr="00E0754A">
        <w:t xml:space="preserve"> Article 28J(2) of the 1945 constitution is often used to justify </w:t>
      </w:r>
      <w:r w:rsidRPr="00E0754A">
        <w:lastRenderedPageBreak/>
        <w:t>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2CD586E7"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5</w:t>
      </w:r>
      <w:r w:rsidRPr="00E0754A">
        <w:rPr>
          <w:noProof/>
        </w:rPr>
        <w:fldChar w:fldCharType="end"/>
      </w:r>
      <w:r w:rsidRPr="00E0754A">
        <w:t xml:space="preserve">. The right to </w:t>
      </w:r>
      <w:proofErr w:type="spellStart"/>
      <w:r w:rsidRPr="00E0754A">
        <w:t>FoRB</w:t>
      </w:r>
      <w:proofErr w:type="spellEnd"/>
      <w:r w:rsidRPr="00E0754A">
        <w:t xml:space="preserve"> and </w:t>
      </w:r>
      <w:proofErr w:type="spellStart"/>
      <w:r w:rsidRPr="00E0754A">
        <w:t>FoE</w:t>
      </w:r>
      <w:proofErr w:type="spellEnd"/>
      <w:r w:rsidRPr="00E0754A">
        <w:t xml:space="preserve"> under the Indonesia Constitution of 1945</w:t>
      </w:r>
      <w:r w:rsidRPr="00E0754A">
        <w:rPr>
          <w:rStyle w:val="FootnoteReference"/>
        </w:rPr>
        <w:footnoteReference w:id="161"/>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 xml:space="preserve">Limitation of the right to </w:t>
            </w:r>
            <w:proofErr w:type="spellStart"/>
            <w:r w:rsidRPr="00E0754A">
              <w:rPr>
                <w:b/>
                <w:sz w:val="18"/>
                <w:szCs w:val="18"/>
              </w:rPr>
              <w:t>FoRB</w:t>
            </w:r>
            <w:proofErr w:type="spellEnd"/>
            <w:r w:rsidRPr="00E0754A">
              <w:rPr>
                <w:b/>
                <w:sz w:val="18"/>
                <w:szCs w:val="18"/>
              </w:rPr>
              <w:t xml:space="preserve"> and </w:t>
            </w:r>
            <w:proofErr w:type="spellStart"/>
            <w:r w:rsidRPr="00E0754A">
              <w:rPr>
                <w:b/>
                <w:sz w:val="18"/>
                <w:szCs w:val="18"/>
              </w:rPr>
              <w:t>FoE</w:t>
            </w:r>
            <w:proofErr w:type="spellEnd"/>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2"/>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E0754A">
              <w:rPr>
                <w:sz w:val="18"/>
                <w:szCs w:val="18"/>
              </w:rPr>
              <w:t>derogable</w:t>
            </w:r>
            <w:proofErr w:type="spellEnd"/>
            <w:r w:rsidRPr="00E0754A">
              <w:rPr>
                <w:sz w:val="18"/>
                <w:szCs w:val="18"/>
              </w:rPr>
              <w:t xml:space="preserve"> rights (28I (1);</w:t>
            </w:r>
            <w:r w:rsidR="00E21B93" w:rsidRPr="00E0754A">
              <w:rPr>
                <w:rStyle w:val="FootnoteReference"/>
              </w:rPr>
              <w:footnoteReference w:id="163"/>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4"/>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there are indications that the Court did not follow proper legal procedures. First, in </w:t>
      </w:r>
      <w:proofErr w:type="spellStart"/>
      <w:r w:rsidRPr="00E0754A">
        <w:t>Ahok's</w:t>
      </w:r>
      <w:proofErr w:type="spellEnd"/>
      <w:r w:rsidRPr="00E0754A">
        <w:t xml:space="preserve"> case, if referring to Article 165a of the Criminal Code as the article </w:t>
      </w:r>
      <w:proofErr w:type="spellStart"/>
      <w:r w:rsidRPr="00E0754A">
        <w:t>Ahok</w:t>
      </w:r>
      <w:proofErr w:type="spellEnd"/>
      <w:r w:rsidRPr="00E0754A">
        <w:t xml:space="preserve"> is accused of, then </w:t>
      </w:r>
      <w:proofErr w:type="spellStart"/>
      <w:r w:rsidRPr="00E0754A">
        <w:t>Ahok</w:t>
      </w:r>
      <w:proofErr w:type="spellEnd"/>
      <w:r w:rsidRPr="00E0754A">
        <w:t xml:space="preserve"> should not have been directly processed through the court but given a warning beforehand. conducted. Likewise, the case of </w:t>
      </w:r>
      <w:proofErr w:type="spellStart"/>
      <w:r w:rsidRPr="00E0754A">
        <w:t>Meiliana</w:t>
      </w:r>
      <w:proofErr w:type="spellEnd"/>
      <w:r w:rsidRPr="00E0754A">
        <w:t xml:space="preserve"> who criticized the voice of the Adhan, should not enter the realm of blasphemy. Second, that in the </w:t>
      </w:r>
      <w:proofErr w:type="spellStart"/>
      <w:r w:rsidRPr="00E0754A">
        <w:t>Ahok</w:t>
      </w:r>
      <w:proofErr w:type="spellEnd"/>
      <w:r w:rsidRPr="00E0754A">
        <w:t xml:space="preserve"> case, the legal process was not based on proper procedures where there was no Investigation Order issued by the National </w:t>
      </w:r>
      <w:r w:rsidRPr="00E0754A">
        <w:lastRenderedPageBreak/>
        <w:t xml:space="preserve">Police, but because of public pressure that was continuously mobilized to punish </w:t>
      </w:r>
      <w:proofErr w:type="spellStart"/>
      <w:r w:rsidRPr="00E0754A">
        <w:t>Ahok</w:t>
      </w:r>
      <w:proofErr w:type="spellEnd"/>
      <w:r w:rsidRPr="00E0754A">
        <w:t xml:space="preserve">, law enforcers had ignored further legal procedures. This is not seen by the judge as a serious problem in </w:t>
      </w:r>
      <w:proofErr w:type="spellStart"/>
      <w:r w:rsidRPr="00E0754A">
        <w:t>Ahok's</w:t>
      </w:r>
      <w:proofErr w:type="spellEnd"/>
      <w:r w:rsidRPr="00E0754A">
        <w:t xml:space="preserve"> law enforcement process. Whereas in the </w:t>
      </w:r>
      <w:proofErr w:type="spellStart"/>
      <w:r w:rsidRPr="00E0754A">
        <w:t>Meiliana</w:t>
      </w:r>
      <w:proofErr w:type="spellEnd"/>
      <w:r w:rsidRPr="00E0754A">
        <w:t xml:space="preserve"> case, when the </w:t>
      </w:r>
      <w:proofErr w:type="spellStart"/>
      <w:r w:rsidRPr="00E0754A">
        <w:t>Meiliana</w:t>
      </w:r>
      <w:proofErr w:type="spellEnd"/>
      <w:r w:rsidRPr="00E0754A">
        <w:t xml:space="preserve"> case was not processed for two years because law enforcement felt that there was not enough evidence, there were various demonstrations demanding that </w:t>
      </w:r>
      <w:proofErr w:type="spellStart"/>
      <w:r w:rsidRPr="00E0754A">
        <w:t>Meiliana</w:t>
      </w:r>
      <w:proofErr w:type="spellEnd"/>
      <w:r w:rsidRPr="00E0754A">
        <w:t xml:space="preserve">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 xml:space="preserve">Both </w:t>
      </w:r>
      <w:proofErr w:type="spellStart"/>
      <w:r w:rsidRPr="00E0754A">
        <w:t>Ahok's</w:t>
      </w:r>
      <w:proofErr w:type="spellEnd"/>
      <w:r w:rsidRPr="00E0754A">
        <w:t xml:space="preserve"> and </w:t>
      </w:r>
      <w:proofErr w:type="spellStart"/>
      <w:r w:rsidRPr="00E0754A">
        <w:t>Meiliana's</w:t>
      </w:r>
      <w:proofErr w:type="spellEnd"/>
      <w:r w:rsidRPr="00E0754A">
        <w:t xml:space="preserve">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w:t>
      </w:r>
      <w:proofErr w:type="spellStart"/>
      <w:r w:rsidRPr="00E0754A">
        <w:t>Ahok</w:t>
      </w:r>
      <w:proofErr w:type="spellEnd"/>
      <w:r w:rsidRPr="00E0754A">
        <w:t xml:space="preserve"> and </w:t>
      </w:r>
      <w:proofErr w:type="spellStart"/>
      <w:r w:rsidRPr="00E0754A">
        <w:t>Meiliana</w:t>
      </w:r>
      <w:proofErr w:type="spellEnd"/>
      <w:r w:rsidRPr="00E0754A">
        <w:t xml:space="preserve">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79" w:name="_Toc118302768"/>
      <w:bookmarkStart w:id="80"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79"/>
      <w:bookmarkEnd w:id="80"/>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illustrate two sides of a coin. On the one hand, the </w:t>
      </w:r>
      <w:proofErr w:type="spellStart"/>
      <w:r w:rsidRPr="00E0754A">
        <w:t>Ahok</w:t>
      </w:r>
      <w:proofErr w:type="spellEnd"/>
      <w:r w:rsidRPr="00E0754A">
        <w:t xml:space="preserve"> case illustrates the conflict between Christianity and Islam, while on the other hand, this case occurred during the DKI Jakarta Regional </w:t>
      </w:r>
      <w:r w:rsidR="00A53386" w:rsidRPr="00E0754A">
        <w:t>Governor</w:t>
      </w:r>
      <w:r w:rsidRPr="00E0754A">
        <w:t xml:space="preserve"> Election. </w:t>
      </w:r>
      <w:proofErr w:type="spellStart"/>
      <w:r w:rsidRPr="00E0754A">
        <w:t>Ahok</w:t>
      </w:r>
      <w:proofErr w:type="spellEnd"/>
      <w:r w:rsidRPr="00E0754A">
        <w:t xml:space="preserve"> is the Incumbent Governor who is running again as a Candidate for Governor of DKI Jakarta against Anis </w:t>
      </w:r>
      <w:proofErr w:type="spellStart"/>
      <w:r w:rsidRPr="00E0754A">
        <w:t>Baswedan</w:t>
      </w:r>
      <w:proofErr w:type="spellEnd"/>
      <w:r w:rsidRPr="00E0754A">
        <w:t xml:space="preserve">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w:t>
      </w:r>
      <w:proofErr w:type="spellStart"/>
      <w:r w:rsidRPr="00E0754A">
        <w:t>Ahok</w:t>
      </w:r>
      <w:proofErr w:type="spellEnd"/>
      <w:r w:rsidRPr="00E0754A">
        <w:t xml:space="preserve"> was accused of blasphemy against Islam because Budi </w:t>
      </w:r>
      <w:proofErr w:type="spellStart"/>
      <w:r w:rsidRPr="00E0754A">
        <w:t>Yani</w:t>
      </w:r>
      <w:proofErr w:type="spellEnd"/>
      <w:r w:rsidRPr="00E0754A">
        <w:t xml:space="preserve"> uploaded a video when </w:t>
      </w:r>
      <w:proofErr w:type="spellStart"/>
      <w:r w:rsidRPr="00E0754A">
        <w:t>Ahok</w:t>
      </w:r>
      <w:proofErr w:type="spellEnd"/>
      <w:r w:rsidRPr="00E0754A">
        <w:t xml:space="preserve"> was carrying out his work to the Thousand Islands on Tuesday 27 September 2016, where in the video </w:t>
      </w:r>
      <w:proofErr w:type="spellStart"/>
      <w:r w:rsidRPr="00E0754A">
        <w:t>Ahok</w:t>
      </w:r>
      <w:proofErr w:type="spellEnd"/>
      <w:r w:rsidRPr="00E0754A">
        <w:t xml:space="preserve"> stated </w:t>
      </w:r>
      <w:r w:rsidRPr="00E0754A">
        <w:lastRenderedPageBreak/>
        <w:t xml:space="preserve">that he did not force people to vote for him in the 2017 </w:t>
      </w:r>
      <w:proofErr w:type="spellStart"/>
      <w:r w:rsidR="00D5208C" w:rsidRPr="00E0754A">
        <w:t>Pilkada</w:t>
      </w:r>
      <w:proofErr w:type="spellEnd"/>
      <w:r w:rsidRPr="00E0754A">
        <w:t xml:space="preserve">. On 7 October 2016, </w:t>
      </w:r>
      <w:proofErr w:type="spellStart"/>
      <w:r w:rsidRPr="00E0754A">
        <w:t>Ahok</w:t>
      </w:r>
      <w:proofErr w:type="spellEnd"/>
      <w:r w:rsidRPr="00E0754A">
        <w:t xml:space="preserve"> was reported by a cleric named Novel </w:t>
      </w:r>
      <w:proofErr w:type="spellStart"/>
      <w:r w:rsidRPr="00E0754A">
        <w:t>Chaidir</w:t>
      </w:r>
      <w:proofErr w:type="spellEnd"/>
      <w:r w:rsidRPr="00E0754A">
        <w:t xml:space="preserve"> Hasan to the Criminal Investigation Department through the report Number LP/1010/x/2016</w:t>
      </w:r>
      <w:r w:rsidR="00D5208C" w:rsidRPr="00E0754A">
        <w:t>/</w:t>
      </w:r>
      <w:proofErr w:type="spellStart"/>
      <w:r w:rsidRPr="00E0754A">
        <w:t>Bareskrim</w:t>
      </w:r>
      <w:proofErr w:type="spellEnd"/>
      <w:r w:rsidRPr="00E0754A">
        <w:t xml:space="preserve">. </w:t>
      </w:r>
      <w:proofErr w:type="spellStart"/>
      <w:r w:rsidRPr="00E0754A">
        <w:t>Ahok</w:t>
      </w:r>
      <w:proofErr w:type="spellEnd"/>
      <w:r w:rsidRPr="00E0754A">
        <w:t xml:space="preserve"> apologized to the public on October 10, 2016, in which he did not mean to insult Muslims. The public did not accept </w:t>
      </w:r>
      <w:proofErr w:type="spellStart"/>
      <w:r w:rsidRPr="00E0754A">
        <w:t>Ahok's</w:t>
      </w:r>
      <w:proofErr w:type="spellEnd"/>
      <w:r w:rsidRPr="00E0754A">
        <w:t xml:space="preserve">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w:t>
      </w:r>
      <w:proofErr w:type="spellStart"/>
      <w:r w:rsidRPr="00E0754A">
        <w:t>Ahok</w:t>
      </w:r>
      <w:proofErr w:type="spellEnd"/>
      <w:r w:rsidRPr="00E0754A">
        <w:t xml:space="preserve"> succeeds in winning the political contestation, then </w:t>
      </w:r>
      <w:proofErr w:type="spellStart"/>
      <w:r w:rsidRPr="00E0754A">
        <w:t>Ahok</w:t>
      </w:r>
      <w:proofErr w:type="spellEnd"/>
      <w:r w:rsidRPr="00E0754A">
        <w:t xml:space="preserve"> will continue his leadership as the Governor of DKI Jakarta, which he originally served as PLT from Joko Widodo who </w:t>
      </w:r>
      <w:r w:rsidR="00B71BC1" w:rsidRPr="00E0754A">
        <w:t>become</w:t>
      </w:r>
      <w:r w:rsidRPr="00E0754A">
        <w:t xml:space="preserve"> President of Indonesia. The poll results released by Populi </w:t>
      </w:r>
      <w:proofErr w:type="spellStart"/>
      <w:r w:rsidRPr="00E0754A">
        <w:t>Center</w:t>
      </w:r>
      <w:proofErr w:type="spellEnd"/>
      <w:r w:rsidRPr="00E0754A">
        <w:t xml:space="preserve"> show that </w:t>
      </w:r>
      <w:proofErr w:type="spellStart"/>
      <w:r w:rsidRPr="00E0754A">
        <w:t>Ahok's</w:t>
      </w:r>
      <w:proofErr w:type="spellEnd"/>
      <w:r w:rsidRPr="00E0754A">
        <w:t xml:space="preserve"> electability is superior to </w:t>
      </w:r>
      <w:proofErr w:type="spellStart"/>
      <w:r w:rsidRPr="00E0754A">
        <w:t>Anies</w:t>
      </w:r>
      <w:proofErr w:type="spellEnd"/>
      <w:r w:rsidRPr="00E0754A">
        <w:t xml:space="preserve"> </w:t>
      </w:r>
      <w:proofErr w:type="spellStart"/>
      <w:r w:rsidRPr="00E0754A">
        <w:t>Baswedan</w:t>
      </w:r>
      <w:proofErr w:type="spellEnd"/>
      <w:r w:rsidRPr="00E0754A">
        <w:t>.</w:t>
      </w:r>
      <w:r w:rsidR="003759D5" w:rsidRPr="00E0754A">
        <w:rPr>
          <w:rStyle w:val="FootnoteReference"/>
        </w:rPr>
        <w:footnoteReference w:id="165"/>
      </w:r>
      <w:r w:rsidRPr="00E0754A">
        <w:t xml:space="preserve"> This is a threat to </w:t>
      </w:r>
      <w:proofErr w:type="spellStart"/>
      <w:r w:rsidRPr="00E0754A">
        <w:t>Ahok's</w:t>
      </w:r>
      <w:proofErr w:type="spellEnd"/>
      <w:r w:rsidRPr="00E0754A">
        <w:t xml:space="preserve"> romance if the public continues to support him. Amid a hot political constellation, a video with a duration of 30 seconds was uploaded by Budi </w:t>
      </w:r>
      <w:proofErr w:type="spellStart"/>
      <w:r w:rsidRPr="00E0754A">
        <w:t>Yani</w:t>
      </w:r>
      <w:proofErr w:type="spellEnd"/>
      <w:r w:rsidRPr="00E0754A">
        <w:t xml:space="preserve">, where in the video </w:t>
      </w:r>
      <w:proofErr w:type="spellStart"/>
      <w:r w:rsidRPr="00E0754A">
        <w:t>Ahok</w:t>
      </w:r>
      <w:proofErr w:type="spellEnd"/>
      <w:r w:rsidRPr="00E0754A">
        <w:t xml:space="preserve">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15006EC0" w:rsidR="00CB5251" w:rsidRDefault="00CB5251" w:rsidP="00A514DE">
      <w:pPr>
        <w:pStyle w:val="ParagraphNormal"/>
      </w:pPr>
      <w:proofErr w:type="spellStart"/>
      <w:r w:rsidRPr="00E0754A">
        <w:t>Ahok's</w:t>
      </w:r>
      <w:proofErr w:type="spellEnd"/>
      <w:r w:rsidRPr="00E0754A">
        <w:t xml:space="preserve"> remarks regarding the verse of Al-</w:t>
      </w:r>
      <w:proofErr w:type="spellStart"/>
      <w:r w:rsidRPr="00E0754A">
        <w:t>Maidah</w:t>
      </w:r>
      <w:proofErr w:type="spellEnd"/>
      <w:r w:rsidRPr="00E0754A">
        <w:t xml:space="preserve"> verse 5, which is often manipulated by prospective leaders to reject non-Muslim leaders, are considered by hard-liner Islamic groups as blasphemy (Islam). </w:t>
      </w:r>
      <w:proofErr w:type="spellStart"/>
      <w:r w:rsidRPr="00E0754A">
        <w:t>Ahok</w:t>
      </w:r>
      <w:proofErr w:type="spellEnd"/>
      <w:r w:rsidRPr="00E0754A">
        <w:t xml:space="preserve"> is one of the candidates for regional head who comes from a minority group, is Christian and is of Chinese descent. </w:t>
      </w:r>
      <w:proofErr w:type="spellStart"/>
      <w:r w:rsidRPr="00E0754A">
        <w:t>Ahok</w:t>
      </w:r>
      <w:proofErr w:type="spellEnd"/>
      <w:r w:rsidRPr="00E0754A">
        <w:t xml:space="preserve">,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E0754A">
        <w:t>Ahok's</w:t>
      </w:r>
      <w:proofErr w:type="spellEnd"/>
      <w:r w:rsidRPr="00E0754A">
        <w:t xml:space="preserve"> supporters to continue bringing the issue of blasphemy to the public arena. The 2012 Islamic Defending Action Movement was used as a jargon to attract mass support.</w:t>
      </w:r>
    </w:p>
    <w:p w14:paraId="05CAA627" w14:textId="77777777" w:rsidR="00E810CF" w:rsidRPr="00E0754A" w:rsidRDefault="00E810CF" w:rsidP="00E810CF">
      <w:pPr>
        <w:pStyle w:val="ParagraphNormal"/>
      </w:pPr>
      <w:proofErr w:type="spellStart"/>
      <w:r w:rsidRPr="00E0754A">
        <w:t>A'yun</w:t>
      </w:r>
      <w:proofErr w:type="spellEnd"/>
      <w:r w:rsidRPr="00E0754A">
        <w:t xml:space="preserve"> </w:t>
      </w:r>
      <w:r w:rsidRPr="00E0754A">
        <w:fldChar w:fldCharType="begin"/>
      </w:r>
      <w:r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w:t>
      </w:r>
      <w:r w:rsidRPr="00E0754A">
        <w:lastRenderedPageBreak/>
        <w:t>the support of the (majority) Muslim population for their political cause, and hence favour the continuance of the anti-blasphemy law.</w:t>
      </w:r>
    </w:p>
    <w:p w14:paraId="4A54EB2D" w14:textId="77777777" w:rsidR="00E810CF" w:rsidRPr="00E0754A" w:rsidRDefault="00E810CF" w:rsidP="00E810CF">
      <w:pPr>
        <w:pStyle w:val="ParagraphNormal"/>
      </w:pPr>
      <w:proofErr w:type="spellStart"/>
      <w:r w:rsidRPr="00E0754A">
        <w:t>A'yun</w:t>
      </w:r>
      <w:proofErr w:type="spellEnd"/>
      <w:r w:rsidRPr="00E0754A">
        <w:t xml:space="preserve"> briefly mentioned at least three blasphemy trials that were impacted by politics, including the </w:t>
      </w:r>
      <w:proofErr w:type="spellStart"/>
      <w:r w:rsidRPr="00E0754A">
        <w:rPr>
          <w:i/>
          <w:iCs/>
        </w:rPr>
        <w:t>Ahok</w:t>
      </w:r>
      <w:proofErr w:type="spellEnd"/>
      <w:r w:rsidRPr="00E0754A">
        <w:rPr>
          <w:i/>
          <w:iCs/>
        </w:rPr>
        <w:t xml:space="preserve">, </w:t>
      </w:r>
      <w:proofErr w:type="spellStart"/>
      <w:r w:rsidRPr="00E0754A">
        <w:rPr>
          <w:i/>
          <w:iCs/>
        </w:rPr>
        <w:t>Meliana</w:t>
      </w:r>
      <w:proofErr w:type="spellEnd"/>
      <w:r w:rsidRPr="00E0754A">
        <w:rPr>
          <w:i/>
          <w:iCs/>
        </w:rPr>
        <w:t>, and Saleh</w:t>
      </w:r>
      <w:r w:rsidRPr="00E0754A">
        <w:t xml:space="preserve"> instances (p.6). During the election for Regional Head of DKI Jakarta, in which </w:t>
      </w:r>
      <w:proofErr w:type="spellStart"/>
      <w:r w:rsidRPr="00E0754A">
        <w:t>Ahok</w:t>
      </w:r>
      <w:proofErr w:type="spellEnd"/>
      <w:r w:rsidRPr="00E0754A">
        <w:t xml:space="preserve"> was a candidate, the politics of the </w:t>
      </w:r>
      <w:proofErr w:type="spellStart"/>
      <w:r w:rsidRPr="00E0754A">
        <w:t>Ahok</w:t>
      </w:r>
      <w:proofErr w:type="spellEnd"/>
      <w:r w:rsidRPr="00E0754A">
        <w:t xml:space="preserve"> affair became apparent. </w:t>
      </w:r>
      <w:proofErr w:type="spellStart"/>
      <w:r w:rsidRPr="00E0754A">
        <w:t>Ahok</w:t>
      </w:r>
      <w:proofErr w:type="spellEnd"/>
      <w:r w:rsidRPr="00E0754A">
        <w:t xml:space="preserve"> was accused of blasphemy [against Islam] when he stated that politicians frequently utilize Quran Surah Al-</w:t>
      </w:r>
      <w:proofErr w:type="spellStart"/>
      <w:r w:rsidRPr="00E0754A">
        <w:t>Maidah</w:t>
      </w:r>
      <w:proofErr w:type="spellEnd"/>
      <w:r w:rsidRPr="00E0754A">
        <w:t xml:space="preserve"> verse 51 (QS Al </w:t>
      </w:r>
      <w:proofErr w:type="spellStart"/>
      <w:r w:rsidRPr="00E0754A">
        <w:t>Maidah</w:t>
      </w:r>
      <w:proofErr w:type="spellEnd"/>
      <w:r w:rsidRPr="00E0754A">
        <w:t xml:space="preserve"> 51) to fool the people or persuade the public not to elect non-Muslim leaders. </w:t>
      </w:r>
      <w:proofErr w:type="spellStart"/>
      <w:r w:rsidRPr="00E0754A">
        <w:t>Ahok's</w:t>
      </w:r>
      <w:proofErr w:type="spellEnd"/>
      <w:r w:rsidRPr="00E0754A">
        <w:t xml:space="preserve"> comments was deemed a blasphemy of the [Islam] faith, thus the Conservative Islam organization politicized his case using the anti-blasphemy statute. The sooner he punishes </w:t>
      </w:r>
      <w:proofErr w:type="spellStart"/>
      <w:r w:rsidRPr="00E0754A">
        <w:t>Ahok</w:t>
      </w:r>
      <w:proofErr w:type="spellEnd"/>
      <w:r w:rsidRPr="00E0754A">
        <w:t xml:space="preserve">, the more advantageous it will be for the Islamic Conservatives who want Anis </w:t>
      </w:r>
      <w:proofErr w:type="spellStart"/>
      <w:r w:rsidRPr="00E0754A">
        <w:t>Baswedan</w:t>
      </w:r>
      <w:proofErr w:type="spellEnd"/>
      <w:r w:rsidRPr="00E0754A">
        <w:t xml:space="preserve">, </w:t>
      </w:r>
      <w:proofErr w:type="spellStart"/>
      <w:r w:rsidRPr="00E0754A">
        <w:t>Ahok's</w:t>
      </w:r>
      <w:proofErr w:type="spellEnd"/>
      <w:r w:rsidRPr="00E0754A">
        <w:t xml:space="preserve"> political opponent, to win. In the meanwhile, the </w:t>
      </w:r>
      <w:proofErr w:type="spellStart"/>
      <w:r w:rsidRPr="00E0754A">
        <w:t>Meiliana</w:t>
      </w:r>
      <w:proofErr w:type="spellEnd"/>
      <w:r w:rsidRPr="00E0754A">
        <w:t xml:space="preserve"> case (2016) was postponed by two years until 2018 since it clashed with municipal elections. According to </w:t>
      </w:r>
      <w:proofErr w:type="spellStart"/>
      <w:r w:rsidRPr="00E0754A">
        <w:t>A'yun</w:t>
      </w:r>
      <w:proofErr w:type="spellEnd"/>
      <w:r w:rsidRPr="00E0754A">
        <w:t>, the Anti-Blasphemy Law is being politicized via two types of state religious relations:</w:t>
      </w:r>
    </w:p>
    <w:p w14:paraId="36CF025A" w14:textId="77777777" w:rsidR="00E810CF" w:rsidRPr="00E0754A" w:rsidRDefault="00E810CF" w:rsidP="00E810CF">
      <w:pPr>
        <w:pStyle w:val="Quote"/>
      </w:pPr>
      <w:r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3E9A0AD7" w14:textId="77777777" w:rsidR="00E810CF" w:rsidRPr="00E0754A" w:rsidRDefault="00E810CF" w:rsidP="00E810CF">
      <w:pPr>
        <w:pStyle w:val="ParagraphNormal"/>
      </w:pPr>
      <w:r w:rsidRPr="00E0754A">
        <w:t xml:space="preserve">Moreover, Tyson </w:t>
      </w:r>
      <w:r w:rsidRPr="00E0754A">
        <w:fldChar w:fldCharType="begin"/>
      </w:r>
      <w:r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who supports previous studies </w:t>
      </w:r>
      <w:r w:rsidRPr="00E0754A">
        <w:fldChar w:fldCharType="begin"/>
      </w:r>
      <w:r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Sihombing</w:t>
      </w:r>
      <w:proofErr w:type="spellEnd"/>
      <w:r w:rsidRPr="00E0754A">
        <w:rPr>
          <w:rFonts w:cs="Linux Libertine"/>
        </w:rPr>
        <w:t xml:space="preserve"> et al., 2012)</w:t>
      </w:r>
      <w:r w:rsidRPr="00E0754A">
        <w:fldChar w:fldCharType="end"/>
      </w:r>
      <w:r w:rsidRPr="00E0754A">
        <w:t xml:space="preserve"> Aminah and </w:t>
      </w:r>
      <w:proofErr w:type="spellStart"/>
      <w:r w:rsidRPr="00E0754A">
        <w:t>Roziqin</w:t>
      </w:r>
      <w:proofErr w:type="spellEnd"/>
      <w:r w:rsidRPr="00E0754A">
        <w:t xml:space="preserve"> </w:t>
      </w:r>
      <w:r w:rsidRPr="00E0754A">
        <w:fldChar w:fldCharType="begin"/>
      </w:r>
      <w:r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w:t>
      </w:r>
      <w:proofErr w:type="spellStart"/>
      <w:r w:rsidRPr="00E0754A">
        <w:t>Prayoga</w:t>
      </w:r>
      <w:proofErr w:type="spellEnd"/>
      <w:r w:rsidRPr="00E0754A">
        <w:t xml:space="preserve"> </w:t>
      </w:r>
      <w:r w:rsidRPr="00E0754A">
        <w:fldChar w:fldCharType="begin"/>
      </w:r>
      <w:r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w:t>
      </w:r>
      <w:proofErr w:type="spellStart"/>
      <w:r w:rsidRPr="00E0754A">
        <w:t>Halili</w:t>
      </w:r>
      <w:proofErr w:type="spellEnd"/>
      <w:r w:rsidRPr="00E0754A">
        <w:t xml:space="preserve"> </w:t>
      </w:r>
      <w:r w:rsidRPr="00E0754A">
        <w:fldChar w:fldCharType="begin"/>
      </w:r>
      <w:r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and Cohen </w:t>
      </w:r>
      <w:r w:rsidRPr="00E0754A">
        <w:fldChar w:fldCharType="begin"/>
      </w:r>
      <w:r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Pr="00E0754A">
        <w:fldChar w:fldCharType="separate"/>
      </w:r>
      <w:r w:rsidRPr="00E0754A">
        <w:rPr>
          <w:rFonts w:cs="Linux Libertine"/>
        </w:rPr>
        <w:t>(2018)</w:t>
      </w:r>
      <w:r w:rsidRPr="00E0754A">
        <w:fldChar w:fldCharType="end"/>
      </w:r>
      <w:r w:rsidRPr="00E0754A">
        <w:t xml:space="preserve"> argues that in the blasphemy trial of </w:t>
      </w:r>
      <w:proofErr w:type="spellStart"/>
      <w:r w:rsidRPr="00E0754A">
        <w:t>Ahok</w:t>
      </w:r>
      <w:proofErr w:type="spellEnd"/>
      <w:r w:rsidRPr="00E0754A">
        <w:t xml:space="preserve">,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w:t>
      </w:r>
      <w:proofErr w:type="spellStart"/>
      <w:r w:rsidRPr="00E0754A">
        <w:t>Ahok</w:t>
      </w:r>
      <w:proofErr w:type="spellEnd"/>
      <w:r w:rsidRPr="00E0754A">
        <w:t xml:space="preserve"> case has been strongly impacted by political pressure from conservative Islamic groups and the MUI.</w:t>
      </w:r>
    </w:p>
    <w:p w14:paraId="369EB345" w14:textId="77777777" w:rsidR="00E810CF" w:rsidRPr="00E0754A" w:rsidRDefault="00E810CF" w:rsidP="00E810CF">
      <w:pPr>
        <w:pStyle w:val="ParagraphNormal"/>
      </w:pPr>
      <w:r w:rsidRPr="00E0754A">
        <w:t xml:space="preserve">Nevertheless, neither </w:t>
      </w:r>
      <w:proofErr w:type="spellStart"/>
      <w:r w:rsidRPr="00E0754A">
        <w:t>A'yun</w:t>
      </w:r>
      <w:proofErr w:type="spellEnd"/>
      <w:r w:rsidRPr="00E0754A">
        <w:t xml:space="preserve"> </w:t>
      </w:r>
      <w:r w:rsidRPr="00E0754A">
        <w:fldChar w:fldCharType="begin"/>
      </w:r>
      <w:r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nor Tyson </w:t>
      </w:r>
      <w:r w:rsidRPr="00E0754A">
        <w:fldChar w:fldCharType="begin"/>
      </w:r>
      <w:r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proofErr w:type="spellStart"/>
      <w:r w:rsidRPr="00E0754A">
        <w:lastRenderedPageBreak/>
        <w:t>Bedner</w:t>
      </w:r>
      <w:proofErr w:type="spellEnd"/>
      <w:r w:rsidRPr="00E0754A">
        <w:t xml:space="preserve"> </w:t>
      </w:r>
      <w:r w:rsidRPr="00E0754A">
        <w:fldChar w:fldCharType="begin"/>
      </w:r>
      <w:r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Pr="00E0754A">
        <w:fldChar w:fldCharType="separate"/>
      </w:r>
      <w:r w:rsidRPr="00E0754A">
        <w:rPr>
          <w:rFonts w:cs="Linux Libertine"/>
        </w:rPr>
        <w:t>(2010)</w:t>
      </w:r>
      <w:r w:rsidRPr="00E0754A">
        <w:fldChar w:fldCharType="end"/>
      </w:r>
      <w:r w:rsidRPr="00E0754A">
        <w:t xml:space="preserve">, namely the suitability of legal substance, procedures, and legal institutions, as the Author explained in Chapter II. These three factors are the subject of this investigation. By departing from the three elements of the rule of law and referencing John Paul Marshall's </w:t>
      </w:r>
      <w:r w:rsidRPr="00E0754A">
        <w:fldChar w:fldCharType="begin"/>
      </w:r>
      <w:r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theory of political manipulation of religion and George Cherian's </w:t>
      </w:r>
      <w:r w:rsidRPr="00E0754A">
        <w:fldChar w:fldCharType="begin"/>
      </w:r>
      <w:r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theory of hate-spin, this study seeks to determine whether the Courts,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have been incarcerated into political manipulation of religion, thereby allowing the hate-spin strategy to find its way. This study intends to enhance and update the results of </w:t>
      </w:r>
      <w:proofErr w:type="spellStart"/>
      <w:r w:rsidRPr="00E0754A">
        <w:t>A'yun</w:t>
      </w:r>
      <w:proofErr w:type="spellEnd"/>
      <w:r w:rsidRPr="00E0754A">
        <w:t xml:space="preserve"> </w:t>
      </w:r>
      <w:r w:rsidRPr="00E0754A">
        <w:fldChar w:fldCharType="begin"/>
      </w:r>
      <w:r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Pr="00E0754A">
        <w:fldChar w:fldCharType="separate"/>
      </w:r>
      <w:r w:rsidRPr="00E0754A">
        <w:rPr>
          <w:rFonts w:cs="Linux Libertine"/>
        </w:rPr>
        <w:t>(2020)</w:t>
      </w:r>
      <w:r w:rsidRPr="00E0754A">
        <w:fldChar w:fldCharType="end"/>
      </w:r>
      <w:r w:rsidRPr="00E0754A">
        <w:t xml:space="preserve"> or Tyson </w:t>
      </w:r>
      <w:r w:rsidRPr="00E0754A">
        <w:fldChar w:fldCharType="begin"/>
      </w:r>
      <w:r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about the independence and impartiality of the judiciary in </w:t>
      </w:r>
      <w:proofErr w:type="spellStart"/>
      <w:r w:rsidRPr="00E0754A">
        <w:t>Ahok's</w:t>
      </w:r>
      <w:proofErr w:type="spellEnd"/>
      <w:r w:rsidRPr="00E0754A">
        <w:t xml:space="preserve"> blasphemy cases, as well as the findings of Aminah, Siti, and </w:t>
      </w:r>
      <w:proofErr w:type="spellStart"/>
      <w:r w:rsidRPr="00E0754A">
        <w:t>Roziqin</w:t>
      </w:r>
      <w:proofErr w:type="spellEnd"/>
      <w:r w:rsidRPr="00E0754A">
        <w:t xml:space="preserve"> </w:t>
      </w:r>
      <w:r w:rsidRPr="00E0754A">
        <w:fldChar w:fldCharType="begin"/>
      </w:r>
      <w:r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who examined the blasphemy cases that happened between 2012 and 2014.</w:t>
      </w:r>
    </w:p>
    <w:p w14:paraId="01503DC1" w14:textId="77777777" w:rsidR="00E810CF" w:rsidRPr="00E0754A" w:rsidRDefault="00E810CF" w:rsidP="00E810CF">
      <w:pPr>
        <w:pStyle w:val="ParagraphNormal"/>
        <w:rPr>
          <w:cs/>
        </w:rPr>
      </w:pPr>
      <w:r w:rsidRPr="00E0754A">
        <w:t>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w:t>
      </w:r>
      <w:proofErr w:type="spellStart"/>
      <w:r w:rsidRPr="00E0754A">
        <w:t>Pratiwi</w:t>
      </w:r>
      <w:proofErr w:type="spellEnd"/>
      <w:r w:rsidRPr="00E0754A">
        <w:t xml:space="preserve">,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Pr="00E0754A">
        <w:fldChar w:fldCharType="begin"/>
      </w:r>
      <w:r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Pratiwi</w:t>
      </w:r>
      <w:proofErr w:type="spellEnd"/>
      <w:r w:rsidRPr="00E0754A">
        <w:rPr>
          <w:rFonts w:cs="Linux Libertine"/>
        </w:rPr>
        <w:t>, 2021)</w:t>
      </w:r>
      <w:r w:rsidRPr="00E0754A">
        <w:fldChar w:fldCharType="end"/>
      </w:r>
      <w:r w:rsidRPr="00E0754A">
        <w:t>.</w:t>
      </w:r>
    </w:p>
    <w:p w14:paraId="4CA58ACD" w14:textId="6EA2FD80" w:rsidR="00E810CF" w:rsidRPr="00E0754A" w:rsidRDefault="00E810CF" w:rsidP="00E810CF">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w:t>
      </w:r>
      <w:r w:rsidRPr="00E0754A">
        <w:lastRenderedPageBreak/>
        <w:t xml:space="preserve">investigated in depth in this Chapter IV, in order to answer the question “why?” A question that cannot be solved only by a normative approach from the top down. A question that can only be answered accurately using interdisciplinary approaches </w:t>
      </w:r>
      <w:r w:rsidRPr="00E0754A">
        <w:fldChar w:fldCharType="begin"/>
      </w:r>
      <w:r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Banakar</w:t>
      </w:r>
      <w:proofErr w:type="spellEnd"/>
      <w:r w:rsidRPr="00E0754A">
        <w:rPr>
          <w:rFonts w:cs="Linux Libertine"/>
        </w:rPr>
        <w:t>, 2019)</w:t>
      </w:r>
      <w:r w:rsidRPr="00E0754A">
        <w:fldChar w:fldCharType="end"/>
      </w:r>
      <w:r w:rsidRPr="00E0754A">
        <w:t xml:space="preserve"> by examining empirical evidence (</w:t>
      </w:r>
      <w:proofErr w:type="spellStart"/>
      <w:r w:rsidRPr="00E0754A">
        <w:t>McConvelli</w:t>
      </w:r>
      <w:proofErr w:type="spellEnd"/>
      <w:r w:rsidRPr="00E0754A">
        <w:t xml:space="preserve"> &amp; Chui, </w:t>
      </w:r>
      <w:r w:rsidRPr="00E0754A">
        <w:fldChar w:fldCharType="begin"/>
      </w:r>
      <w:r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to understand the gap between law in book and law in actions </w:t>
      </w:r>
      <w:r w:rsidRPr="00E0754A">
        <w:fldChar w:fldCharType="begin"/>
      </w:r>
      <w:r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Pr="00E0754A">
        <w:fldChar w:fldCharType="separate"/>
      </w:r>
      <w:r w:rsidRPr="00E0754A">
        <w:rPr>
          <w:rFonts w:cs="Linux Libertine"/>
        </w:rPr>
        <w:t xml:space="preserve">(Macaulay et al., 2007; </w:t>
      </w:r>
      <w:proofErr w:type="spellStart"/>
      <w:r w:rsidRPr="00E0754A">
        <w:rPr>
          <w:rFonts w:cs="Linux Libertine"/>
        </w:rPr>
        <w:t>Nelken</w:t>
      </w:r>
      <w:proofErr w:type="spellEnd"/>
      <w:r w:rsidRPr="00E0754A">
        <w:rPr>
          <w:rFonts w:cs="Linux Libertine"/>
        </w:rPr>
        <w:t>, 1986)</w:t>
      </w:r>
      <w:r w:rsidRPr="00E0754A">
        <w:fldChar w:fldCharType="end"/>
      </w:r>
      <w:r w:rsidRPr="00E0754A">
        <w:t xml:space="preserve">, specifically by exploring the socio-political dynamics surrounding law enforcement against religious blasphemy, especially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 </w:t>
      </w:r>
      <w:r w:rsidRPr="00E0754A">
        <w:fldChar w:fldCharType="begin"/>
      </w:r>
      <w:r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Banakar</w:t>
      </w:r>
      <w:proofErr w:type="spellEnd"/>
      <w:r w:rsidRPr="00E0754A">
        <w:rPr>
          <w:rFonts w:cs="Linux Libertine"/>
        </w:rPr>
        <w:t>, 2019)</w:t>
      </w:r>
      <w:r w:rsidRPr="00E0754A">
        <w:fldChar w:fldCharType="end"/>
      </w:r>
      <w:r w:rsidRPr="00E0754A">
        <w:t>. Consequently, this method enables the author to analyse the acquired data in order to answer the issue statement on the application of the anti-blasphemy statute, which is the subject of this study. Too far, the author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indispensable and enhance our study.</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proofErr w:type="spellStart"/>
      <w:r w:rsidRPr="00E0754A">
        <w:t>yani</w:t>
      </w:r>
      <w:proofErr w:type="spellEnd"/>
      <w:r w:rsidRPr="00E0754A">
        <w:t xml:space="preserve">) edited </w:t>
      </w:r>
      <w:proofErr w:type="spellStart"/>
      <w:r w:rsidRPr="00E0754A">
        <w:t>Ahok's</w:t>
      </w:r>
      <w:proofErr w:type="spellEnd"/>
      <w:r w:rsidRPr="00E0754A">
        <w:t xml:space="preserve">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w:t>
      </w:r>
      <w:proofErr w:type="spellStart"/>
      <w:r w:rsidRPr="00E0754A">
        <w:t>Ahok</w:t>
      </w:r>
      <w:proofErr w:type="spellEnd"/>
      <w:r w:rsidRPr="00E0754A">
        <w:t xml:space="preserve">. This video cash gave rise to hatred towards </w:t>
      </w:r>
      <w:proofErr w:type="spellStart"/>
      <w:r w:rsidRPr="00E0754A">
        <w:t>Ahok</w:t>
      </w:r>
      <w:proofErr w:type="spellEnd"/>
      <w:r w:rsidRPr="00E0754A">
        <w:t xml:space="preserve">.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w:t>
      </w:r>
      <w:r w:rsidRPr="00E0754A">
        <w:lastRenderedPageBreak/>
        <w:t xml:space="preserve">significant capital to win the leadership competition in Jakarta, regardless of the qualifications of the candidates. As a result, public mobilization continues to be held to gain massive support as well as high social pressure in rejecting </w:t>
      </w:r>
      <w:proofErr w:type="spellStart"/>
      <w:r w:rsidRPr="00E0754A">
        <w:t>Ahok</w:t>
      </w:r>
      <w:proofErr w:type="spellEnd"/>
      <w:r w:rsidRPr="00E0754A">
        <w:t xml:space="preserve">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w:t>
      </w:r>
      <w:proofErr w:type="spellStart"/>
      <w:r w:rsidRPr="00E0754A">
        <w:t>Ahok</w:t>
      </w:r>
      <w:proofErr w:type="spellEnd"/>
      <w:r w:rsidRPr="00E0754A">
        <w:t xml:space="preserve">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t xml:space="preserve">The socio-political dynamics developed by hardliner Islamic groups received broad public support, where public calls to punish </w:t>
      </w:r>
      <w:proofErr w:type="spellStart"/>
      <w:r w:rsidRPr="00E0754A">
        <w:t>Ahok</w:t>
      </w:r>
      <w:proofErr w:type="spellEnd"/>
      <w:r w:rsidRPr="00E0754A">
        <w:t xml:space="preserve"> or </w:t>
      </w:r>
      <w:proofErr w:type="spellStart"/>
      <w:r w:rsidRPr="00E0754A">
        <w:t>Meiliana</w:t>
      </w:r>
      <w:proofErr w:type="spellEnd"/>
      <w:r w:rsidRPr="00E0754A">
        <w:t xml:space="preserve"> had an influence on the establishment of the court. Various scientific studies on the weaknesses of the Blasphemy Law were not sufficient to enlighten the Court in deciding the </w:t>
      </w:r>
      <w:proofErr w:type="spellStart"/>
      <w:r w:rsidRPr="00E0754A">
        <w:t>Ahok</w:t>
      </w:r>
      <w:proofErr w:type="spellEnd"/>
      <w:r w:rsidRPr="00E0754A">
        <w:t xml:space="preserve"> and </w:t>
      </w:r>
      <w:proofErr w:type="spellStart"/>
      <w:r w:rsidRPr="00E0754A">
        <w:t>Meiliana</w:t>
      </w:r>
      <w:proofErr w:type="spellEnd"/>
      <w:r w:rsidRPr="00E0754A">
        <w:t xml:space="preserve"> cases.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w:t>
      </w:r>
      <w:proofErr w:type="spellStart"/>
      <w:r w:rsidRPr="00E0754A">
        <w:t>Ahok</w:t>
      </w:r>
      <w:proofErr w:type="spellEnd"/>
      <w:r w:rsidRPr="00E0754A">
        <w:t xml:space="preserve"> and </w:t>
      </w:r>
      <w:proofErr w:type="spellStart"/>
      <w:r w:rsidRPr="00E0754A">
        <w:t>Meiliana</w:t>
      </w:r>
      <w:proofErr w:type="spellEnd"/>
      <w:r w:rsidRPr="00E0754A">
        <w:t xml:space="preserve">. First, the court interprets widely and religiously about what is meant by </w:t>
      </w:r>
      <w:r w:rsidR="00B40CBB" w:rsidRPr="00E0754A">
        <w:t>“</w:t>
      </w:r>
      <w:r w:rsidRPr="00E0754A">
        <w:t>blasphemy of religion</w:t>
      </w:r>
      <w:r w:rsidR="00B40CBB" w:rsidRPr="00E0754A">
        <w:t>”</w:t>
      </w:r>
      <w:r w:rsidRPr="00E0754A">
        <w:t xml:space="preserve">. Second,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ignored the legal facts that were present at the trial. </w:t>
      </w:r>
    </w:p>
    <w:p w14:paraId="19E40F33" w14:textId="0320F0DB" w:rsidR="001F0424" w:rsidRPr="00E0754A" w:rsidRDefault="001F0424" w:rsidP="00C66F87">
      <w:pPr>
        <w:pStyle w:val="Heading2"/>
      </w:pPr>
      <w:bookmarkStart w:id="81" w:name="_Toc118302769"/>
      <w:bookmarkStart w:id="82" w:name="_Toc121200579"/>
      <w:r w:rsidRPr="00E0754A">
        <w:t>Conclu</w:t>
      </w:r>
      <w:bookmarkEnd w:id="81"/>
      <w:r w:rsidR="00110C3A" w:rsidRPr="00E0754A">
        <w:t>sion</w:t>
      </w:r>
      <w:bookmarkEnd w:id="82"/>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xml:space="preserve">.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w:t>
      </w:r>
      <w:proofErr w:type="spellStart"/>
      <w:r w:rsidRPr="00E0754A">
        <w:t>Ahok</w:t>
      </w:r>
      <w:proofErr w:type="spellEnd"/>
      <w:r w:rsidRPr="00E0754A">
        <w:t xml:space="preserve"> and </w:t>
      </w:r>
      <w:proofErr w:type="spellStart"/>
      <w:r w:rsidRPr="00E0754A">
        <w:t>Meiliana</w:t>
      </w:r>
      <w:proofErr w:type="spellEnd"/>
      <w:r w:rsidRPr="00E0754A">
        <w:t xml:space="preserve"> are just chess pieces that are bait for the arrogance of power politics that constantly ignores the victims </w:t>
      </w:r>
      <w:r w:rsidRPr="00E0754A">
        <w:lastRenderedPageBreak/>
        <w:t xml:space="preserve">who fall because of the implementation of an irrelevant and outdated anti-blasphemy law for years. If the power that </w:t>
      </w:r>
      <w:proofErr w:type="spellStart"/>
      <w:r w:rsidRPr="00E0754A">
        <w:t>Ahok</w:t>
      </w:r>
      <w:proofErr w:type="spellEnd"/>
      <w:r w:rsidRPr="00E0754A">
        <w:t xml:space="preserve"> had at that time as Acting Governor of DKI Jakarta was not enough to give him legal standing to fight for justice or only get equal treatment before the law, especially </w:t>
      </w:r>
      <w:proofErr w:type="spellStart"/>
      <w:r w:rsidRPr="00E0754A">
        <w:t>Meiliana</w:t>
      </w:r>
      <w:proofErr w:type="spellEnd"/>
      <w:r w:rsidRPr="00E0754A">
        <w:t>,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 xml:space="preserve">By using the Marshall’s indicators of political manipulation of religion, this study finds First, that both law enforcement in the </w:t>
      </w:r>
      <w:proofErr w:type="spellStart"/>
      <w:r w:rsidRPr="00E0754A">
        <w:t>Ahok</w:t>
      </w:r>
      <w:proofErr w:type="spellEnd"/>
      <w:r w:rsidRPr="00E0754A">
        <w:t xml:space="preserve"> and </w:t>
      </w:r>
      <w:proofErr w:type="spellStart"/>
      <w:r w:rsidRPr="00E0754A">
        <w:t>Meiliana</w:t>
      </w:r>
      <w:proofErr w:type="spellEnd"/>
      <w:r w:rsidRPr="00E0754A">
        <w:t xml:space="preserve"> cases show a strong religious dimension as well as a political dimension. This can be indicated by the two of them being accused of being perpetrators of blasphemy, where </w:t>
      </w:r>
      <w:proofErr w:type="spellStart"/>
      <w:r w:rsidRPr="00E0754A">
        <w:t>Ahok</w:t>
      </w:r>
      <w:proofErr w:type="spellEnd"/>
      <w:r w:rsidRPr="00E0754A">
        <w:t xml:space="preserve"> blasphemed religion because he considered that one of the letters in the Qur'an which was often used as a tool by racist rulers in their campaign to influence Muslims not to choose a candidate for leader. Non-Muslims. Meanwhile, </w:t>
      </w:r>
      <w:proofErr w:type="spellStart"/>
      <w:r w:rsidRPr="00E0754A">
        <w:t>Meiliana</w:t>
      </w:r>
      <w:proofErr w:type="spellEnd"/>
      <w:r w:rsidRPr="00E0754A">
        <w:t xml:space="preserve"> is considered to have insulted Islam because her criticism of the loud sound of the call to prayer in front of her house has offended the public as if </w:t>
      </w:r>
      <w:proofErr w:type="spellStart"/>
      <w:r w:rsidRPr="00E0754A">
        <w:t>Meiliana</w:t>
      </w:r>
      <w:proofErr w:type="spellEnd"/>
      <w:r w:rsidRPr="00E0754A">
        <w:t xml:space="preserve"> had insulted the sound of the call to prayer.</w:t>
      </w:r>
    </w:p>
    <w:p w14:paraId="7A9CFB7F" w14:textId="33CC5A68" w:rsidR="004727D1" w:rsidRPr="00E0754A" w:rsidRDefault="006F1F3E" w:rsidP="004727D1">
      <w:pPr>
        <w:pStyle w:val="ParagraphNormal"/>
      </w:pPr>
      <w:r w:rsidRPr="00E0754A">
        <w:t xml:space="preserve">Second, in both the </w:t>
      </w:r>
      <w:proofErr w:type="spellStart"/>
      <w:r w:rsidRPr="00E0754A">
        <w:t>Ahok</w:t>
      </w:r>
      <w:proofErr w:type="spellEnd"/>
      <w:r w:rsidRPr="00E0754A">
        <w:t xml:space="preserve"> and </w:t>
      </w:r>
      <w:proofErr w:type="spellStart"/>
      <w:r w:rsidRPr="00E0754A">
        <w:t>Meiliana</w:t>
      </w:r>
      <w:proofErr w:type="spellEnd"/>
      <w:r w:rsidRPr="00E0754A">
        <w:t xml:space="preserve"> cases, the twists of hatred fabricated by political brokers have led the judiciary to get caught up in the political arena, namely by continuing to charge </w:t>
      </w:r>
      <w:proofErr w:type="spellStart"/>
      <w:r w:rsidRPr="00E0754A">
        <w:t>Ahok</w:t>
      </w:r>
      <w:proofErr w:type="spellEnd"/>
      <w:r w:rsidRPr="00E0754A">
        <w:t xml:space="preserve"> or </w:t>
      </w:r>
      <w:proofErr w:type="spellStart"/>
      <w:r w:rsidRPr="00E0754A">
        <w:t>Meiliana</w:t>
      </w:r>
      <w:proofErr w:type="spellEnd"/>
      <w:r w:rsidRPr="00E0754A">
        <w:t xml:space="preserve"> with ambiguous articles of the Anti-blasphemy Law, punishing without fault, ignoring the principle of presumption of innocence, and overriding the independence and impartiality of judges. The cases of </w:t>
      </w:r>
      <w:proofErr w:type="spellStart"/>
      <w:r w:rsidRPr="00E0754A">
        <w:t>Ahok</w:t>
      </w:r>
      <w:proofErr w:type="spellEnd"/>
      <w:r w:rsidRPr="00E0754A">
        <w:t xml:space="preserve"> and </w:t>
      </w:r>
      <w:proofErr w:type="spellStart"/>
      <w:r w:rsidRPr="00E0754A">
        <w:t>Meiliana</w:t>
      </w:r>
      <w:proofErr w:type="spellEnd"/>
      <w:r w:rsidRPr="00E0754A">
        <w:t xml:space="preserve">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w:t>
      </w:r>
      <w:proofErr w:type="spellStart"/>
      <w:r w:rsidRPr="00E0754A">
        <w:t>Ahok</w:t>
      </w:r>
      <w:proofErr w:type="spellEnd"/>
      <w:r w:rsidRPr="00E0754A">
        <w:t xml:space="preserve"> and </w:t>
      </w:r>
      <w:proofErr w:type="spellStart"/>
      <w:r w:rsidRPr="00E0754A">
        <w:t>Meiliana</w:t>
      </w:r>
      <w:proofErr w:type="spellEnd"/>
      <w:r w:rsidRPr="00E0754A">
        <w:t xml:space="preserve">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t xml:space="preserve">Third, this study corroborates the findings of Cherian George, that in the </w:t>
      </w:r>
      <w:proofErr w:type="spellStart"/>
      <w:r w:rsidRPr="00E0754A">
        <w:t>Ahok</w:t>
      </w:r>
      <w:proofErr w:type="spellEnd"/>
      <w:r w:rsidRPr="00E0754A">
        <w:t xml:space="preserve"> case, his critical statement about unscrupulous politicians who used religious jargon to gain mass support, or </w:t>
      </w:r>
      <w:proofErr w:type="spellStart"/>
      <w:r w:rsidRPr="00E0754A">
        <w:t>Meiliana</w:t>
      </w:r>
      <w:proofErr w:type="spellEnd"/>
      <w:r w:rsidRPr="00E0754A">
        <w:t xml:space="preserve"> who protested intolerance in playing a very loud </w:t>
      </w:r>
      <w:r w:rsidRPr="00E0754A">
        <w:lastRenderedPageBreak/>
        <w:t xml:space="preserve">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w:t>
      </w:r>
      <w:proofErr w:type="spellStart"/>
      <w:r w:rsidRPr="00E0754A">
        <w:t>Ahok</w:t>
      </w:r>
      <w:proofErr w:type="spellEnd"/>
      <w:r w:rsidRPr="00E0754A">
        <w:t xml:space="preserve"> and </w:t>
      </w:r>
      <w:proofErr w:type="spellStart"/>
      <w:r w:rsidRPr="00E0754A">
        <w:t>Meiliana</w:t>
      </w:r>
      <w:proofErr w:type="spellEnd"/>
      <w:r w:rsidRPr="00E0754A">
        <w:t xml:space="preserve"> cases was quite successful in giving political victory to the opposing party and led </w:t>
      </w:r>
      <w:proofErr w:type="spellStart"/>
      <w:r w:rsidRPr="00E0754A">
        <w:t>Ahok</w:t>
      </w:r>
      <w:proofErr w:type="spellEnd"/>
      <w:r w:rsidRPr="00E0754A">
        <w:t xml:space="preserve"> and </w:t>
      </w:r>
      <w:proofErr w:type="spellStart"/>
      <w:r w:rsidRPr="00E0754A">
        <w:t>Meiliana</w:t>
      </w:r>
      <w:proofErr w:type="spellEnd"/>
      <w:r w:rsidRPr="00E0754A">
        <w:t xml:space="preserve"> to serve their sentences.</w:t>
      </w:r>
    </w:p>
    <w:p w14:paraId="4465FC48" w14:textId="498EFA58" w:rsidR="00FA713E" w:rsidRPr="00E0754A" w:rsidRDefault="00FA713E" w:rsidP="004727D1">
      <w:pPr>
        <w:pStyle w:val="ParagraphNormal"/>
      </w:pPr>
      <w:r w:rsidRPr="00E0754A">
        <w:t xml:space="preserve">In the simultaneous election of regional leaders in 2017, political contestants need the sympathy and support of a majority (Islamic) vote. So, for political brokers to manipulate the </w:t>
      </w:r>
      <w:proofErr w:type="spellStart"/>
      <w:r w:rsidRPr="00E0754A">
        <w:t>Ahok</w:t>
      </w:r>
      <w:proofErr w:type="spellEnd"/>
      <w:r w:rsidRPr="00E0754A">
        <w:t xml:space="preserve"> and </w:t>
      </w:r>
      <w:proofErr w:type="spellStart"/>
      <w:r w:rsidRPr="00E0754A">
        <w:t>Meiliana</w:t>
      </w:r>
      <w:proofErr w:type="spellEnd"/>
      <w:r w:rsidRPr="00E0754A">
        <w:t xml:space="preserve">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 xml:space="preserve">What </w:t>
      </w:r>
      <w:proofErr w:type="spellStart"/>
      <w:r w:rsidRPr="00E0754A">
        <w:t>Ahok</w:t>
      </w:r>
      <w:proofErr w:type="spellEnd"/>
      <w:r w:rsidRPr="00E0754A">
        <w:t xml:space="preserve"> and </w:t>
      </w:r>
      <w:proofErr w:type="spellStart"/>
      <w:r w:rsidRPr="00E0754A">
        <w:t>Meiliana</w:t>
      </w:r>
      <w:proofErr w:type="spellEnd"/>
      <w:r w:rsidRPr="00E0754A">
        <w:t xml:space="preserve"> experienced shows that the blasphemy case does not find a fair solution through the courts, even though those accused of doing it, such as </w:t>
      </w:r>
      <w:proofErr w:type="spellStart"/>
      <w:r w:rsidRPr="00E0754A">
        <w:t>Ahok</w:t>
      </w:r>
      <w:proofErr w:type="spellEnd"/>
      <w:r w:rsidRPr="00E0754A">
        <w:t xml:space="preserve"> and </w:t>
      </w:r>
      <w:proofErr w:type="spellStart"/>
      <w:r w:rsidRPr="00E0754A">
        <w:t>Meiliana</w:t>
      </w:r>
      <w:proofErr w:type="spellEnd"/>
      <w:r w:rsidRPr="00E0754A">
        <w:t xml:space="preserve">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w:t>
      </w:r>
      <w:r w:rsidRPr="00E0754A">
        <w:lastRenderedPageBreak/>
        <w:t xml:space="preserve">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E0754A">
        <w:t>Radbruch</w:t>
      </w:r>
      <w:proofErr w:type="spellEnd"/>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xml:space="preserve">, namely justice, expediency, and legal certainty. The court's decision in the </w:t>
      </w:r>
      <w:proofErr w:type="spellStart"/>
      <w:r w:rsidRPr="00E0754A">
        <w:t>Ahok</w:t>
      </w:r>
      <w:proofErr w:type="spellEnd"/>
      <w:r w:rsidRPr="00E0754A">
        <w:t xml:space="preserve"> and </w:t>
      </w:r>
      <w:proofErr w:type="spellStart"/>
      <w:r w:rsidRPr="00E0754A">
        <w:t>Meiliana</w:t>
      </w:r>
      <w:proofErr w:type="spellEnd"/>
      <w:r w:rsidRPr="00E0754A">
        <w:t xml:space="preserve">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xml:space="preserve">, as a revision of the First </w:t>
      </w:r>
      <w:proofErr w:type="spellStart"/>
      <w:r w:rsidRPr="00E0754A">
        <w:t>Sila</w:t>
      </w:r>
      <w:proofErr w:type="spellEnd"/>
      <w:r w:rsidRPr="00E0754A">
        <w:t xml:space="preserve">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w:t>
      </w:r>
      <w:r w:rsidRPr="00E0754A">
        <w:lastRenderedPageBreak/>
        <w:t>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6"/>
      </w:r>
      <w:r w:rsidRPr="00E0754A">
        <w:t xml:space="preserve"> </w:t>
      </w:r>
      <w:r w:rsidR="00B40CBB" w:rsidRPr="00E0754A">
        <w:t>“</w:t>
      </w:r>
      <w:r w:rsidRPr="00E0754A">
        <w:t>No one 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w:t>
      </w:r>
      <w:r w:rsidRPr="00E0754A">
        <w:lastRenderedPageBreak/>
        <w:t>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 xml:space="preserve">The Author predicts that in the future, law enforcement, especially the courts, will continue to be trapped in the vortex of political interests, as was the case with </w:t>
      </w:r>
      <w:proofErr w:type="spellStart"/>
      <w:r w:rsidRPr="00E0754A">
        <w:t>Ahok</w:t>
      </w:r>
      <w:proofErr w:type="spellEnd"/>
      <w:r w:rsidRPr="00E0754A">
        <w:t xml:space="preserve"> and </w:t>
      </w:r>
      <w:proofErr w:type="spellStart"/>
      <w:r w:rsidRPr="00E0754A">
        <w:t>Meiliana</w:t>
      </w:r>
      <w:proofErr w:type="spellEnd"/>
      <w:r w:rsidRPr="00E0754A">
        <w:t>.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 xml:space="preserve">The Author wants to emphasize that both </w:t>
      </w:r>
      <w:proofErr w:type="spellStart"/>
      <w:r w:rsidRPr="00E0754A">
        <w:t>Ahok</w:t>
      </w:r>
      <w:proofErr w:type="spellEnd"/>
      <w:r w:rsidRPr="00E0754A">
        <w:t xml:space="preserve"> and </w:t>
      </w:r>
      <w:proofErr w:type="spellStart"/>
      <w:r w:rsidRPr="00E0754A">
        <w:t>Meiliana</w:t>
      </w:r>
      <w:proofErr w:type="spellEnd"/>
      <w:r w:rsidRPr="00E0754A">
        <w:t xml:space="preserve">, the court has entered the vortex of political power because it failed to uphold the rule of law and fair trial. The principle of the rule of law was ignored when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which the Constitutional Court has issued a multi-interpretation law (</w:t>
      </w:r>
      <w:proofErr w:type="spellStart"/>
      <w:r w:rsidRPr="00E0754A">
        <w:t>Pratiwi</w:t>
      </w:r>
      <w:proofErr w:type="spellEnd"/>
      <w:r w:rsidRPr="00E0754A">
        <w:t xml:space="preserve">,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w:t>
      </w:r>
      <w:proofErr w:type="spellStart"/>
      <w:r w:rsidRPr="00E0754A">
        <w:t>Ahok</w:t>
      </w:r>
      <w:proofErr w:type="spellEnd"/>
      <w:r w:rsidRPr="00E0754A">
        <w:t xml:space="preserve"> and </w:t>
      </w:r>
      <w:proofErr w:type="spellStart"/>
      <w:r w:rsidRPr="00E0754A">
        <w:t>Meiliana</w:t>
      </w:r>
      <w:proofErr w:type="spellEnd"/>
      <w:r w:rsidRPr="00E0754A">
        <w:t xml:space="preserve"> were punished not because of their fault, but because of the pressure of </w:t>
      </w:r>
      <w:proofErr w:type="spellStart"/>
      <w:r w:rsidRPr="00E0754A">
        <w:t>hardline</w:t>
      </w:r>
      <w:proofErr w:type="spellEnd"/>
      <w:r w:rsidRPr="00E0754A">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3" w:name="_Toc121200580"/>
      <w:bookmarkStart w:id="84"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5" w:name="_Toc121200581"/>
      <w:bookmarkEnd w:id="83"/>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5"/>
      <w:r w:rsidR="00F64845" w:rsidRPr="00E0754A">
        <w:t xml:space="preserve"> </w:t>
      </w:r>
      <w:r w:rsidR="00151DDC" w:rsidRPr="00E0754A">
        <w:br/>
      </w:r>
      <w:bookmarkEnd w:id="84"/>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6" w:name="_Toc118302771"/>
      <w:bookmarkStart w:id="87" w:name="_Toc121200582"/>
      <w:r w:rsidRPr="00E0754A">
        <w:t>Introduction</w:t>
      </w:r>
      <w:bookmarkEnd w:id="86"/>
      <w:bookmarkEnd w:id="87"/>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 xml:space="preserve">Main Hakim </w:t>
      </w:r>
      <w:proofErr w:type="spellStart"/>
      <w:r w:rsidRPr="00E0754A">
        <w:rPr>
          <w:rStyle w:val="Emphasis"/>
          <w:color w:val="252525"/>
        </w:rPr>
        <w:t>Sendiri</w:t>
      </w:r>
      <w:proofErr w:type="spellEnd"/>
      <w:r w:rsidRPr="00E0754A">
        <w:rPr>
          <w:rStyle w:val="Emphasis"/>
          <w:color w:val="252525"/>
        </w:rPr>
        <w:t xml:space="preserve">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w:t>
      </w:r>
      <w:proofErr w:type="spellStart"/>
      <w:r w:rsidRPr="00E0754A">
        <w:t>Gafatar</w:t>
      </w:r>
      <w:proofErr w:type="spellEnd"/>
      <w:r w:rsidRPr="00E0754A">
        <w:t xml:space="preserve">, and </w:t>
      </w:r>
      <w:proofErr w:type="spellStart"/>
      <w:r w:rsidRPr="00E0754A">
        <w:t>Meiliana</w:t>
      </w:r>
      <w:proofErr w:type="spellEnd"/>
      <w:r w:rsidRPr="00E0754A">
        <w:t xml:space="preserve"> occurrences. This chapter examines, first, why the actions of </w:t>
      </w:r>
      <w:r w:rsidRPr="00E0754A">
        <w:rPr>
          <w:i/>
          <w:iCs/>
        </w:rPr>
        <w:t xml:space="preserve">Main Hakim </w:t>
      </w:r>
      <w:proofErr w:type="spellStart"/>
      <w:r w:rsidRPr="00E0754A">
        <w:rPr>
          <w:i/>
          <w:iCs/>
        </w:rPr>
        <w:t>Sendiri</w:t>
      </w:r>
      <w:proofErr w:type="spellEnd"/>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88"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(Marzuki,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(Panjaitan and Wijaya, 2018; Rambe,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w:t>
      </w:r>
      <w:proofErr w:type="spellStart"/>
      <w:r w:rsidRPr="00E0754A">
        <w:t>Pratiwi</w:t>
      </w:r>
      <w:proofErr w:type="spellEnd"/>
      <w:r w:rsidRPr="00E0754A">
        <w:t xml:space="preserve">, CS., and </w:t>
      </w:r>
      <w:proofErr w:type="spellStart"/>
      <w:r w:rsidRPr="00E0754A">
        <w:t>Sunaryo</w:t>
      </w:r>
      <w:proofErr w:type="spellEnd"/>
      <w:r w:rsidRPr="00E0754A">
        <w:t>,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w:t>
      </w:r>
      <w:r w:rsidRPr="00E0754A">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proofErr w:type="spellStart"/>
      <w:r w:rsidRPr="00E0754A">
        <w:rPr>
          <w:rStyle w:val="Emphasis"/>
          <w:color w:val="252525"/>
        </w:rPr>
        <w:t>Gafatar</w:t>
      </w:r>
      <w:proofErr w:type="spellEnd"/>
      <w:r w:rsidRPr="00E0754A">
        <w:rPr>
          <w:rStyle w:val="Emphasis"/>
          <w:color w:val="252525"/>
        </w:rPr>
        <w:t>, Ahmadiyya</w:t>
      </w:r>
      <w:r w:rsidRPr="00E0754A">
        <w:t xml:space="preserve">, and </w:t>
      </w:r>
      <w:proofErr w:type="spellStart"/>
      <w:r w:rsidRPr="00E0754A">
        <w:rPr>
          <w:rStyle w:val="Emphasis"/>
          <w:color w:val="252525"/>
        </w:rPr>
        <w:t>Meiliana</w:t>
      </w:r>
      <w:proofErr w:type="spellEnd"/>
      <w:r w:rsidRPr="00E0754A">
        <w:rPr>
          <w:rStyle w:val="Emphasis"/>
          <w:color w:val="252525"/>
        </w:rPr>
        <w:t xml:space="preserve">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89" w:name="_Toc121200583"/>
      <w:r w:rsidRPr="00E0754A">
        <w:t xml:space="preserve">Theory </w:t>
      </w:r>
      <w:r w:rsidR="005E4009" w:rsidRPr="00E0754A">
        <w:t>and Conceptual Framework</w:t>
      </w:r>
      <w:bookmarkEnd w:id="89"/>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0" w:name="_Toc121200584"/>
      <w:r w:rsidRPr="00E0754A">
        <w:t>Populism of Islam</w:t>
      </w:r>
      <w:r w:rsidR="001B073E" w:rsidRPr="00E0754A">
        <w:t xml:space="preserve"> in Indonesia</w:t>
      </w:r>
      <w:bookmarkEnd w:id="88"/>
      <w:bookmarkEnd w:id="90"/>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1"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w:t>
      </w:r>
      <w:proofErr w:type="spellStart"/>
      <w:r w:rsidRPr="00E0754A">
        <w:t>Ahok</w:t>
      </w:r>
      <w:proofErr w:type="spellEnd"/>
      <w:r w:rsidRPr="00E0754A">
        <w:t xml:space="preserve">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2" w:name="_Toc121200585"/>
      <w:r w:rsidRPr="00E0754A">
        <w:t xml:space="preserve">Conception of </w:t>
      </w:r>
      <w:r w:rsidR="00E60EB9" w:rsidRPr="00E0754A">
        <w:rPr>
          <w:i/>
          <w:iCs/>
        </w:rPr>
        <w:t xml:space="preserve">Main Hakim </w:t>
      </w:r>
      <w:proofErr w:type="spellStart"/>
      <w:r w:rsidR="00E60EB9" w:rsidRPr="00E0754A">
        <w:rPr>
          <w:i/>
          <w:iCs/>
        </w:rPr>
        <w:t>Sendiri</w:t>
      </w:r>
      <w:bookmarkEnd w:id="92"/>
      <w:proofErr w:type="spellEnd"/>
      <w:r w:rsidR="00E60EB9" w:rsidRPr="00E0754A">
        <w:t xml:space="preserve"> </w:t>
      </w:r>
      <w:bookmarkEnd w:id="91"/>
    </w:p>
    <w:p w14:paraId="4529B368" w14:textId="563F141C" w:rsidR="005B128A" w:rsidRPr="00E0754A" w:rsidRDefault="005B128A" w:rsidP="0032175F">
      <w:pPr>
        <w:pStyle w:val="ParagraphafSubheader"/>
        <w:rPr>
          <w:b/>
          <w:bCs/>
        </w:rPr>
      </w:pPr>
      <w:bookmarkStart w:id="93"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 xml:space="preserve">Main Hakim </w:t>
      </w:r>
      <w:proofErr w:type="spellStart"/>
      <w:r w:rsidRPr="00E0754A">
        <w:rPr>
          <w:i/>
          <w:iCs/>
        </w:rPr>
        <w:t>Sendiri</w:t>
      </w:r>
      <w:proofErr w:type="spellEnd"/>
      <w:r w:rsidRPr="00E0754A">
        <w:t xml:space="preserve">, or what is called as </w:t>
      </w:r>
      <w:r w:rsidR="00B40CBB" w:rsidRPr="00E0754A">
        <w:rPr>
          <w:i/>
          <w:iCs/>
        </w:rPr>
        <w:t>“</w:t>
      </w:r>
      <w:proofErr w:type="spellStart"/>
      <w:r w:rsidRPr="00E0754A">
        <w:rPr>
          <w:i/>
          <w:iCs/>
        </w:rPr>
        <w:t>eigentrechting</w:t>
      </w:r>
      <w:proofErr w:type="spellEnd"/>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w:t>
      </w:r>
      <w:proofErr w:type="spellStart"/>
      <w:r w:rsidRPr="00E0754A">
        <w:t>hardline</w:t>
      </w:r>
      <w:proofErr w:type="spellEnd"/>
      <w:r w:rsidRPr="00E0754A">
        <w:t xml:space="preserv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4" w:name="_Toc121200586"/>
      <w:r w:rsidRPr="00E0754A">
        <w:rPr>
          <w:i/>
          <w:iCs/>
        </w:rPr>
        <w:t xml:space="preserve">Main Hakim </w:t>
      </w:r>
      <w:proofErr w:type="spellStart"/>
      <w:r w:rsidR="002E087E" w:rsidRPr="00E0754A">
        <w:rPr>
          <w:i/>
          <w:iCs/>
        </w:rPr>
        <w:t>Sendiri</w:t>
      </w:r>
      <w:proofErr w:type="spellEnd"/>
      <w:r w:rsidR="002E087E" w:rsidRPr="00E0754A">
        <w:t xml:space="preserve"> Under</w:t>
      </w:r>
      <w:r w:rsidRPr="00E0754A">
        <w:t xml:space="preserve"> Anti-Blasphemy Law Regime</w:t>
      </w:r>
      <w:r w:rsidRPr="00E0754A">
        <w:rPr>
          <w:rFonts w:cs="Angsana New"/>
          <w:szCs w:val="32"/>
        </w:rPr>
        <w:t>.</w:t>
      </w:r>
      <w:bookmarkEnd w:id="94"/>
    </w:p>
    <w:p w14:paraId="384D7A39" w14:textId="5C982512" w:rsidR="00BB75B8" w:rsidRPr="00E0754A" w:rsidRDefault="00BB75B8" w:rsidP="00C66F87">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bookmarkEnd w:id="93"/>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w:t>
      </w:r>
      <w:r w:rsidRPr="00E0754A">
        <w:lastRenderedPageBreak/>
        <w:t xml:space="preserve">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07CC7250" w14:textId="2D7A715A" w:rsidR="00C84360" w:rsidRPr="00E0754A" w:rsidRDefault="00C84360" w:rsidP="00C84360">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00B40CBB" w:rsidRPr="00E0754A">
        <w:t>”</w:t>
      </w:r>
      <w:r w:rsidRPr="00E0754A">
        <w:rPr>
          <w:rStyle w:val="FootnoteReference"/>
        </w:rPr>
        <w:footnoteReference w:id="167"/>
      </w:r>
    </w:p>
    <w:p w14:paraId="511276EB" w14:textId="7D17DA37" w:rsidR="00024532" w:rsidRPr="00E0754A" w:rsidRDefault="00024532" w:rsidP="00024532">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4C7983C6" w14:textId="3D48B612" w:rsidR="00024532" w:rsidRPr="00E0754A" w:rsidRDefault="00B40CBB" w:rsidP="00024532">
      <w:pPr>
        <w:pStyle w:val="Quote"/>
      </w:pPr>
      <w:r w:rsidRPr="00E0754A">
        <w:t>“</w:t>
      </w:r>
      <w:r w:rsidR="00024532" w:rsidRPr="00E0754A">
        <w:t xml:space="preserve">The Qur'an is the holy book of the Ahmadiyya Muslim community that must be read and is a guide for life, while the </w:t>
      </w:r>
      <w:proofErr w:type="spellStart"/>
      <w:r w:rsidR="00024532" w:rsidRPr="00E0754A">
        <w:t>Tazdkirah</w:t>
      </w:r>
      <w:proofErr w:type="spellEnd"/>
      <w:r w:rsidR="00024532" w:rsidRPr="00E0754A">
        <w:t xml:space="preserve"> is like other books of </w:t>
      </w:r>
      <w:proofErr w:type="spellStart"/>
      <w:r w:rsidR="00024532" w:rsidRPr="00E0754A">
        <w:t>Hazrat</w:t>
      </w:r>
      <w:proofErr w:type="spellEnd"/>
      <w:r w:rsidR="00024532"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68"/>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69"/>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702DDFD5"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0"/>
            </w:r>
          </w:p>
        </w:tc>
      </w:tr>
      <w:tr w:rsidR="000F2189" w:rsidRPr="00E0754A" w14:paraId="190A5417" w14:textId="77777777" w:rsidTr="000F207E">
        <w:tc>
          <w:tcPr>
            <w:tcW w:w="540" w:type="dxa"/>
          </w:tcPr>
          <w:p w14:paraId="3CBD06DB"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6A17404A" w14:textId="08F35120" w:rsidR="000F2189" w:rsidRPr="00E0754A" w:rsidRDefault="000F2189" w:rsidP="000E6818">
            <w:pPr>
              <w:ind w:right="29"/>
              <w:jc w:val="both"/>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1"/>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000F207E" w:rsidRPr="00E0754A">
              <w:rPr>
                <w:rStyle w:val="FootnoteReference"/>
              </w:rPr>
              <w:footnoteReference w:id="172"/>
            </w:r>
          </w:p>
        </w:tc>
      </w:tr>
      <w:tr w:rsidR="000F2189" w:rsidRPr="00E0754A" w14:paraId="0928315A" w14:textId="77777777" w:rsidTr="000F207E">
        <w:tc>
          <w:tcPr>
            <w:tcW w:w="540" w:type="dxa"/>
          </w:tcPr>
          <w:p w14:paraId="1ADC481E"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000F207E" w:rsidRPr="00E0754A">
              <w:rPr>
                <w:rStyle w:val="FootnoteReference"/>
              </w:rPr>
              <w:footnoteReference w:id="173"/>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000F207E" w:rsidRPr="00E0754A">
              <w:rPr>
                <w:rStyle w:val="FootnoteReference"/>
              </w:rPr>
              <w:footnoteReference w:id="174"/>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0F2189" w:rsidRPr="00E0754A" w14:paraId="35EB2FDC" w14:textId="77777777" w:rsidTr="000F207E">
        <w:tc>
          <w:tcPr>
            <w:tcW w:w="540" w:type="dxa"/>
          </w:tcPr>
          <w:p w14:paraId="5A08C393"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4CA375CE" w14:textId="73F99963" w:rsidR="000F2189" w:rsidRPr="00E0754A" w:rsidRDefault="000F2189" w:rsidP="000E6818">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000F207E" w:rsidRPr="00E0754A">
              <w:rPr>
                <w:rStyle w:val="FootnoteReference"/>
              </w:rPr>
              <w:footnoteReference w:id="175"/>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6"/>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5"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95"/>
      <w:proofErr w:type="spellEnd"/>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w:t>
      </w:r>
      <w:r w:rsidR="0035118B" w:rsidRPr="00E0754A">
        <w:t xml:space="preserve"> emerged</w:t>
      </w:r>
      <w:r w:rsidRPr="00E0754A">
        <w:t xml:space="preserve">,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w:t>
      </w:r>
      <w:r w:rsidR="00B379DD" w:rsidRPr="00E0754A">
        <w:t xml:space="preserve">accused to </w:t>
      </w:r>
      <w:r w:rsidRPr="00E0754A">
        <w:t xml:space="preserve">use the </w:t>
      </w:r>
      <w:proofErr w:type="spellStart"/>
      <w:r w:rsidRPr="00E0754A">
        <w:t>Gafatar</w:t>
      </w:r>
      <w:proofErr w:type="spellEnd"/>
      <w:r w:rsidRPr="00E0754A">
        <w:t xml:space="preserve"> organization to re-</w:t>
      </w:r>
      <w:r w:rsidR="008740A0" w:rsidRPr="00E0754A">
        <w:t>start</w:t>
      </w:r>
      <w:r w:rsidRPr="00E0754A">
        <w:t xml:space="preserve"> the heretical teachings of </w:t>
      </w:r>
      <w:proofErr w:type="spellStart"/>
      <w:r w:rsidRPr="00E0754A">
        <w:t>Millah</w:t>
      </w:r>
      <w:proofErr w:type="spellEnd"/>
      <w:r w:rsidRPr="00E0754A">
        <w:t xml:space="preserve"> Abraham </w:t>
      </w:r>
      <w:r w:rsidR="00CF1C16" w:rsidRPr="00E0754A">
        <w:t>whose</w:t>
      </w:r>
      <w:r w:rsidRPr="00E0754A">
        <w:t xml:space="preserve"> leader, </w:t>
      </w:r>
      <w:proofErr w:type="spellStart"/>
      <w:r w:rsidRPr="00E0754A">
        <w:t>Musadeq</w:t>
      </w:r>
      <w:proofErr w:type="spellEnd"/>
      <w:r w:rsidRPr="00E0754A">
        <w:t xml:space="preserve">, </w:t>
      </w:r>
      <w:r w:rsidR="0059493F" w:rsidRPr="00E0754A">
        <w:t xml:space="preserve">received </w:t>
      </w:r>
      <w:r w:rsidR="007B116C" w:rsidRPr="00E0754A">
        <w:t>punishment</w:t>
      </w:r>
      <w:r w:rsidRPr="00E0754A">
        <w:t>.</w:t>
      </w:r>
      <w:r w:rsidR="006B0482" w:rsidRPr="00E0754A">
        <w:rPr>
          <w:rStyle w:val="FootnoteReference"/>
        </w:rPr>
        <w:footnoteReference w:id="177"/>
      </w:r>
      <w:r w:rsidRPr="00E0754A">
        <w:t xml:space="preserve">  </w:t>
      </w:r>
      <w:r w:rsidR="009C7EAD" w:rsidRPr="00E0754A">
        <w:rPr>
          <w:color w:val="252525"/>
        </w:rPr>
        <w:t xml:space="preserve">For this accusation, </w:t>
      </w:r>
      <w:proofErr w:type="spellStart"/>
      <w:r w:rsidR="009C7EAD" w:rsidRPr="00E0754A">
        <w:rPr>
          <w:color w:val="252525"/>
        </w:rPr>
        <w:t>Gafatar's</w:t>
      </w:r>
      <w:proofErr w:type="spellEnd"/>
      <w:r w:rsidR="009C7EAD" w:rsidRPr="00E0754A">
        <w:rPr>
          <w:color w:val="252525"/>
        </w:rPr>
        <w:t xml:space="preserve"> followers became victims of vigilante actions carried out by two villages, Moton Panjang Village and </w:t>
      </w:r>
      <w:proofErr w:type="spellStart"/>
      <w:r w:rsidR="009C7EAD" w:rsidRPr="00E0754A">
        <w:rPr>
          <w:color w:val="252525"/>
        </w:rPr>
        <w:t>Tanjung</w:t>
      </w:r>
      <w:proofErr w:type="spellEnd"/>
      <w:r w:rsidR="009C7EAD" w:rsidRPr="00E0754A">
        <w:rPr>
          <w:color w:val="252525"/>
        </w:rPr>
        <w:t xml:space="preserve"> </w:t>
      </w:r>
      <w:proofErr w:type="spellStart"/>
      <w:r w:rsidR="009C7EAD" w:rsidRPr="00E0754A">
        <w:rPr>
          <w:color w:val="252525"/>
        </w:rPr>
        <w:t>Pasir</w:t>
      </w:r>
      <w:proofErr w:type="spellEnd"/>
      <w:r w:rsidR="009C7EAD" w:rsidRPr="00E0754A">
        <w:rPr>
          <w:color w:val="252525"/>
        </w:rPr>
        <w:t xml:space="preserve"> Village, in East </w:t>
      </w:r>
      <w:proofErr w:type="spellStart"/>
      <w:r w:rsidR="009C7EAD" w:rsidRPr="00E0754A">
        <w:rPr>
          <w:color w:val="252525"/>
        </w:rPr>
        <w:t>Mempawah</w:t>
      </w:r>
      <w:proofErr w:type="spellEnd"/>
      <w:r w:rsidR="009C7EAD" w:rsidRPr="00E0754A">
        <w:rPr>
          <w:color w:val="252525"/>
        </w:rPr>
        <w:t xml:space="preserve"> District, </w:t>
      </w:r>
      <w:proofErr w:type="spellStart"/>
      <w:r w:rsidR="009C7EAD" w:rsidRPr="00E0754A">
        <w:rPr>
          <w:color w:val="252525"/>
        </w:rPr>
        <w:t>Mempawah</w:t>
      </w:r>
      <w:proofErr w:type="spellEnd"/>
      <w:r w:rsidR="009C7EAD" w:rsidRPr="00E0754A">
        <w:rPr>
          <w:color w:val="252525"/>
        </w:rPr>
        <w:t xml:space="preserve">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w:t>
      </w:r>
      <w:r w:rsidRPr="00E0754A">
        <w:lastRenderedPageBreak/>
        <w:t xml:space="preserve">Affairs rejected the application for an extension of </w:t>
      </w:r>
      <w:proofErr w:type="spellStart"/>
      <w:r w:rsidRPr="00E0754A">
        <w:t>Gafatar's</w:t>
      </w:r>
      <w:proofErr w:type="spellEnd"/>
      <w:r w:rsidRPr="00E0754A">
        <w:t xml:space="preserve"> permit, causing its management to disband. In the interview, AD explained that:</w:t>
      </w:r>
    </w:p>
    <w:p w14:paraId="55839384" w14:textId="7B4E6100" w:rsidR="00BD72D4" w:rsidRPr="00E0754A" w:rsidRDefault="00B40CBB" w:rsidP="0032175F">
      <w:pPr>
        <w:pStyle w:val="Quote"/>
      </w:pPr>
      <w:r w:rsidRPr="00E0754A">
        <w:t>“</w:t>
      </w:r>
      <w:proofErr w:type="spellStart"/>
      <w:r w:rsidR="00BB4AC8" w:rsidRPr="00E0754A">
        <w:t>Gafatar</w:t>
      </w:r>
      <w:proofErr w:type="spellEnd"/>
      <w:r w:rsidR="00BB4AC8" w:rsidRPr="00E0754A">
        <w:t xml:space="preserve"> is not a religious organization, members of </w:t>
      </w:r>
      <w:proofErr w:type="spellStart"/>
      <w:r w:rsidR="00BB4AC8" w:rsidRPr="00E0754A">
        <w:t>Gafatar</w:t>
      </w:r>
      <w:proofErr w:type="spellEnd"/>
      <w:r w:rsidR="00BB4AC8" w:rsidRPr="00E0754A">
        <w:t xml:space="preserve"> go to West Kalimantan to farm, make Kalimantan a national food barn, we plant rice, vegetables, so that our members have food sovereignty.</w:t>
      </w:r>
      <w:r w:rsidRPr="00E0754A">
        <w:t>”</w:t>
      </w:r>
      <w:r w:rsidR="00753421" w:rsidRPr="00E0754A">
        <w:rPr>
          <w:rStyle w:val="FootnoteReference"/>
        </w:rPr>
        <w:footnoteReference w:id="178"/>
      </w:r>
    </w:p>
    <w:p w14:paraId="6EA234B2" w14:textId="692A75B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00213F37" w:rsidRPr="00E0754A">
              <w:rPr>
                <w:sz w:val="20"/>
                <w:szCs w:val="20"/>
              </w:rPr>
              <w:t>Terdapat</w:t>
            </w:r>
            <w:proofErr w:type="spellEnd"/>
            <w:r w:rsidR="00213F37" w:rsidRPr="00E0754A">
              <w:rPr>
                <w:sz w:val="20"/>
                <w:szCs w:val="20"/>
              </w:rPr>
              <w:t xml:space="preserve"> 700</w:t>
            </w:r>
            <w:r w:rsidRPr="00E0754A">
              <w:rPr>
                <w:sz w:val="20"/>
                <w:szCs w:val="20"/>
              </w:rPr>
              <w:t xml:space="preserve">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00E65574" w:rsidRPr="00E0754A">
              <w:rPr>
                <w:rStyle w:val="FootnoteReference"/>
              </w:rPr>
              <w:footnoteReference w:id="179"/>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00E65574" w:rsidRPr="00E0754A">
              <w:rPr>
                <w:rStyle w:val="FootnoteReference"/>
              </w:rPr>
              <w:footnoteReference w:id="180"/>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00B22F19" w:rsidRPr="00E0754A">
              <w:rPr>
                <w:rStyle w:val="FootnoteReference"/>
              </w:rPr>
              <w:footnoteReference w:id="181"/>
            </w:r>
          </w:p>
        </w:tc>
      </w:tr>
      <w:tr w:rsidR="007A4D19" w:rsidRPr="00E0754A" w14:paraId="261E88A8" w14:textId="77777777" w:rsidTr="00EF65B0">
        <w:tc>
          <w:tcPr>
            <w:tcW w:w="968" w:type="dxa"/>
            <w:tcBorders>
              <w:bottom w:val="single" w:sz="4" w:space="0" w:color="auto"/>
            </w:tcBorders>
          </w:tcPr>
          <w:p w14:paraId="14A60FD7" w14:textId="77777777" w:rsidR="007A4D19" w:rsidRPr="00E0754A"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00871D1A" w:rsidRPr="00E0754A">
              <w:rPr>
                <w:rStyle w:val="FootnoteReference"/>
              </w:rPr>
              <w:footnoteReference w:id="182"/>
            </w:r>
          </w:p>
        </w:tc>
      </w:tr>
    </w:tbl>
    <w:p w14:paraId="169575B7" w14:textId="77777777" w:rsidR="0032175F" w:rsidRPr="00E0754A" w:rsidRDefault="0032175F" w:rsidP="0032175F">
      <w:pPr>
        <w:pStyle w:val="ParagraphNormal"/>
      </w:pPr>
      <w:bookmarkStart w:id="96" w:name="_Toc118302777"/>
    </w:p>
    <w:p w14:paraId="3322A988" w14:textId="49FD543D" w:rsidR="007A4D19" w:rsidRPr="00E0754A" w:rsidRDefault="003E5F25" w:rsidP="0032175F">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96"/>
      <w:proofErr w:type="spellStart"/>
      <w:r w:rsidR="00110C3A" w:rsidRPr="00E0754A">
        <w:t>Budhism</w:t>
      </w:r>
      <w:proofErr w:type="spellEnd"/>
      <w:r w:rsidR="00110C3A" w:rsidRPr="00E0754A">
        <w:t xml:space="preserve"> in </w:t>
      </w:r>
      <w:proofErr w:type="spellStart"/>
      <w:r w:rsidR="00110C3A" w:rsidRPr="00E0754A">
        <w:t>Meiliana</w:t>
      </w:r>
      <w:proofErr w:type="spellEnd"/>
      <w:r w:rsidR="00110C3A" w:rsidRPr="00E0754A">
        <w:t xml:space="preserve">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r w:rsidR="00B40CBB" w:rsidRPr="00E0754A">
        <w:t>“</w:t>
      </w:r>
      <w:proofErr w:type="spellStart"/>
      <w:r w:rsidRPr="00E0754A">
        <w:t>Meiliana</w:t>
      </w:r>
      <w:proofErr w:type="spellEnd"/>
      <w:r w:rsidRPr="00E0754A">
        <w:t xml:space="preserve"> forbade the Adhan,</w:t>
      </w:r>
      <w:r w:rsidR="00B40CBB" w:rsidRPr="00E0754A">
        <w:t>”</w:t>
      </w:r>
      <w:r w:rsidRPr="00E0754A">
        <w:t xml:space="preserve">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3"/>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lastRenderedPageBreak/>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E0754A">
        <w:t>.</w:t>
      </w:r>
      <w:r w:rsidR="00806970" w:rsidRPr="00E0754A">
        <w:rPr>
          <w:rStyle w:val="FootnoteReference"/>
        </w:rPr>
        <w:footnoteReference w:id="184"/>
      </w:r>
      <w:r w:rsidR="0077621D" w:rsidRPr="00E0754A">
        <w:t xml:space="preserve"> Meanwhile, </w:t>
      </w:r>
      <w:proofErr w:type="spellStart"/>
      <w:r w:rsidR="0077621D" w:rsidRPr="00E0754A">
        <w:t>Meiliana</w:t>
      </w:r>
      <w:proofErr w:type="spellEnd"/>
      <w:r w:rsidR="0077621D" w:rsidRPr="00E0754A">
        <w:t xml:space="preserve"> herself was sentenced to 18 months in prison.</w:t>
      </w:r>
    </w:p>
    <w:p w14:paraId="08E32FFC" w14:textId="302A9F20" w:rsidR="001B2C5A" w:rsidRPr="00E0754A" w:rsidRDefault="00180C33" w:rsidP="00A408D1">
      <w:pPr>
        <w:pStyle w:val="Heading2"/>
        <w:numPr>
          <w:ilvl w:val="1"/>
          <w:numId w:val="21"/>
        </w:numPr>
      </w:pPr>
      <w:bookmarkStart w:id="97" w:name="_Toc118302778"/>
      <w:bookmarkStart w:id="98" w:name="_Toc121200587"/>
      <w:r w:rsidRPr="00E0754A">
        <w:t xml:space="preserve">Various Factors Influencing </w:t>
      </w:r>
      <w:r w:rsidRPr="00E0754A">
        <w:rPr>
          <w:i/>
          <w:iCs/>
        </w:rPr>
        <w:t xml:space="preserve">Main Hakim </w:t>
      </w:r>
      <w:proofErr w:type="spellStart"/>
      <w:r w:rsidR="002E087E" w:rsidRPr="00E0754A">
        <w:rPr>
          <w:i/>
          <w:iCs/>
        </w:rPr>
        <w:t>Sendiri</w:t>
      </w:r>
      <w:proofErr w:type="spellEnd"/>
      <w:r w:rsidR="002E087E" w:rsidRPr="00E0754A">
        <w:t xml:space="preserve"> Over</w:t>
      </w:r>
      <w:r w:rsidRPr="00E0754A">
        <w:t xml:space="preserve"> Blasphemy Allegation</w:t>
      </w:r>
      <w:bookmarkEnd w:id="97"/>
      <w:bookmarkEnd w:id="98"/>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00F4418B" w:rsidRPr="00E0754A">
        <w:rPr>
          <w:rStyle w:val="FootnoteReference"/>
        </w:rPr>
        <w:footnoteReference w:id="185"/>
      </w:r>
      <w:r w:rsidRPr="00E0754A">
        <w:t xml:space="preserve">  Religious communities are generally angry with immoral business activities such as prostitution or gambling (2006: 203).</w:t>
      </w:r>
      <w:r w:rsidR="00D45839" w:rsidRPr="00E0754A">
        <w:rPr>
          <w:rStyle w:val="FootnoteReference"/>
        </w:rPr>
        <w:footnoteReference w:id="186"/>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87"/>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w:t>
      </w:r>
      <w:proofErr w:type="spellStart"/>
      <w:r w:rsidRPr="00E0754A">
        <w:t>Barda</w:t>
      </w:r>
      <w:proofErr w:type="spellEnd"/>
      <w:r w:rsidRPr="00E0754A">
        <w:t xml:space="preserve">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proofErr w:type="spellStart"/>
      <w:r w:rsidR="00DA66CD" w:rsidRPr="00E0754A">
        <w:rPr>
          <w:i/>
          <w:iCs/>
        </w:rPr>
        <w:t>Gafatar</w:t>
      </w:r>
      <w:proofErr w:type="spellEnd"/>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00422F4F" w:rsidRPr="00E0754A">
        <w:rPr>
          <w:i/>
          <w:iCs/>
        </w:rPr>
        <w:t>Meiliana</w:t>
      </w:r>
      <w:proofErr w:type="spellEnd"/>
      <w:r w:rsidR="00422F4F" w:rsidRPr="00E0754A">
        <w:rPr>
          <w:i/>
          <w:iCs/>
        </w:rPr>
        <w:t xml:space="preserve"> </w:t>
      </w:r>
      <w:r w:rsidR="00422F4F" w:rsidRPr="00E0754A">
        <w:t xml:space="preserve">case, vigilante action was not limited to </w:t>
      </w:r>
      <w:proofErr w:type="spellStart"/>
      <w:r w:rsidR="00061C77" w:rsidRPr="00E0754A">
        <w:t>Meiliana</w:t>
      </w:r>
      <w:proofErr w:type="spellEnd"/>
      <w:r w:rsidR="00422F4F" w:rsidRPr="00E0754A">
        <w:t xml:space="preserve"> alone; Buddhist sites of worship that had nothing to do with the </w:t>
      </w:r>
      <w:proofErr w:type="spellStart"/>
      <w:r w:rsidR="00422F4F" w:rsidRPr="00E0754A">
        <w:rPr>
          <w:i/>
          <w:iCs/>
        </w:rPr>
        <w:t>Meiliana</w:t>
      </w:r>
      <w:proofErr w:type="spellEnd"/>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w:t>
      </w:r>
      <w:r w:rsidRPr="00E0754A">
        <w:lastRenderedPageBreak/>
        <w:t>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00B40CBB"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(Lamintang, 2003; Samidjo,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99" w:name="_Toc118302779"/>
      <w:bookmarkStart w:id="100" w:name="_Toc121200588"/>
      <w:r w:rsidRPr="00E0754A">
        <w:t xml:space="preserve">Godly Nationalism and the Presence of </w:t>
      </w:r>
      <w:r w:rsidRPr="00E0754A">
        <w:rPr>
          <w:i/>
          <w:iCs/>
        </w:rPr>
        <w:t xml:space="preserve">Main Hakim </w:t>
      </w:r>
      <w:proofErr w:type="spellStart"/>
      <w:r w:rsidRPr="00E0754A">
        <w:rPr>
          <w:i/>
          <w:iCs/>
        </w:rPr>
        <w:t>Sendiri</w:t>
      </w:r>
      <w:bookmarkEnd w:id="99"/>
      <w:bookmarkEnd w:id="100"/>
      <w:proofErr w:type="spellEnd"/>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proofErr w:type="spellStart"/>
      <w:r w:rsidR="00422F4F" w:rsidRPr="00E0754A">
        <w:t>Menchik</w:t>
      </w:r>
      <w:proofErr w:type="spellEnd"/>
      <w:r w:rsidR="00422F4F" w:rsidRPr="00E0754A">
        <w:t xml:space="preserve"> believes that the value of God Almighty is central to the First </w:t>
      </w:r>
      <w:proofErr w:type="spellStart"/>
      <w:r w:rsidR="00422F4F" w:rsidRPr="00E0754A">
        <w:t>Sila</w:t>
      </w:r>
      <w:proofErr w:type="spellEnd"/>
      <w:r w:rsidR="00422F4F" w:rsidRPr="00E0754A">
        <w:t xml:space="preserve">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88"/>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w:t>
      </w:r>
      <w:proofErr w:type="spellStart"/>
      <w:r w:rsidRPr="00E0754A">
        <w:t>Sila</w:t>
      </w:r>
      <w:proofErr w:type="spellEnd"/>
      <w:r w:rsidRPr="00E0754A">
        <w:t xml:space="preserve">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89"/>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E0754A">
        <w:rPr>
          <w:rFonts w:ascii="Times New Roman" w:hAnsi="Times New Roman" w:cs="Times New Roman"/>
          <w:color w:val="252525"/>
          <w:szCs w:val="24"/>
          <w:lang w:eastAsia="en-GB" w:bidi="ar-SA"/>
          <w14:ligatures w14:val="none"/>
          <w14:numSpacing w14:val="default"/>
        </w:rPr>
        <w:t>Rizieq</w:t>
      </w:r>
      <w:proofErr w:type="spellEnd"/>
      <w:r w:rsidR="006A65C3"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RS utilized his popularity to influence the FPI in many anti-</w:t>
      </w:r>
      <w:proofErr w:type="spellStart"/>
      <w:r w:rsidR="006A65C3" w:rsidRPr="00E0754A">
        <w:rPr>
          <w:rFonts w:ascii="Times New Roman" w:hAnsi="Times New Roman" w:cs="Times New Roman"/>
          <w:color w:val="252525"/>
          <w:szCs w:val="24"/>
          <w:lang w:eastAsia="en-GB" w:bidi="ar-SA"/>
          <w14:ligatures w14:val="none"/>
          <w14:numSpacing w14:val="default"/>
        </w:rPr>
        <w:t>Ahok</w:t>
      </w:r>
      <w:proofErr w:type="spellEnd"/>
      <w:r w:rsidR="006A65C3"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006A65C3" w:rsidRPr="00E0754A">
        <w:rPr>
          <w:rFonts w:ascii="Times New Roman" w:hAnsi="Times New Roman" w:cs="Times New Roman"/>
          <w:color w:val="252525"/>
          <w:szCs w:val="24"/>
          <w:lang w:eastAsia="en-GB" w:bidi="ar-SA"/>
          <w14:ligatures w14:val="none"/>
          <w14:numSpacing w14:val="default"/>
        </w:rPr>
        <w:t>Sendiri</w:t>
      </w:r>
      <w:proofErr w:type="spellEnd"/>
      <w:r w:rsidR="006A65C3" w:rsidRPr="00E0754A">
        <w:rPr>
          <w:rFonts w:ascii="Times New Roman" w:hAnsi="Times New Roman" w:cs="Times New Roman"/>
          <w:color w:val="252525"/>
          <w:szCs w:val="24"/>
          <w:lang w:eastAsia="en-GB" w:bidi="ar-SA"/>
          <w14:ligatures w14:val="none"/>
          <w14:numSpacing w14:val="default"/>
        </w:rPr>
        <w:t>.</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w:t>
      </w:r>
      <w:r w:rsidR="00B40CBB" w:rsidRPr="00E0754A">
        <w:t>“</w:t>
      </w:r>
      <w:r w:rsidRPr="00E0754A">
        <w:t>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1" w:name="_Toc118302780"/>
      <w:bookmarkStart w:id="102" w:name="_Toc121200589"/>
      <w:r w:rsidRPr="00E0754A">
        <w:t>The Government interference toward religion</w:t>
      </w:r>
      <w:bookmarkEnd w:id="101"/>
      <w:bookmarkEnd w:id="102"/>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t xml:space="preserve">The Ahmadiyya experienced vigilantism in the form of persecution of Ahmadiyya followers, expulsions, burning of houses of worship, and other </w:t>
      </w:r>
      <w:r w:rsidRPr="00E0754A">
        <w:lastRenderedPageBreak/>
        <w:t>prohibitions.</w:t>
      </w:r>
      <w:r w:rsidRPr="00E0754A">
        <w:rPr>
          <w:rStyle w:val="FootnoteReference"/>
        </w:rPr>
        <w:footnoteReference w:id="190"/>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1"/>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lastRenderedPageBreak/>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2"/>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 xml:space="preserve">former members and administrators of </w:t>
      </w:r>
      <w:proofErr w:type="spellStart"/>
      <w:r w:rsidRPr="00E0754A">
        <w:rPr>
          <w:lang w:eastAsia="en-GB" w:bidi="ar-SA"/>
        </w:rPr>
        <w:t>Gafatar</w:t>
      </w:r>
      <w:proofErr w:type="spellEnd"/>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3"/>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00A15A59" w:rsidRPr="00E0754A">
        <w:t>Gafatar</w:t>
      </w:r>
      <w:proofErr w:type="spellEnd"/>
      <w:r w:rsidR="00A15A59" w:rsidRPr="00E0754A">
        <w:t xml:space="preserve"> members who were forcibly expelled from Kalimantan to six illegal detention </w:t>
      </w:r>
      <w:proofErr w:type="spellStart"/>
      <w:r w:rsidR="00A15A59" w:rsidRPr="00E0754A">
        <w:t>centers</w:t>
      </w:r>
      <w:proofErr w:type="spellEnd"/>
      <w:r w:rsidR="00A15A59" w:rsidRPr="00E0754A">
        <w:t xml:space="preserve"> in Jakarta, Yogyakarta, Bekasi, </w:t>
      </w:r>
      <w:proofErr w:type="spellStart"/>
      <w:r w:rsidR="00A15A59" w:rsidRPr="00E0754A">
        <w:t>Boyolali</w:t>
      </w:r>
      <w:proofErr w:type="spellEnd"/>
      <w:r w:rsidR="00A15A59" w:rsidRPr="00E0754A">
        <w:t xml:space="preserve"> and Surabaya.</w:t>
      </w:r>
      <w:r w:rsidR="007E2392" w:rsidRPr="00E0754A">
        <w:rPr>
          <w:rStyle w:val="FootnoteReference"/>
        </w:rPr>
        <w:footnoteReference w:id="194"/>
      </w:r>
      <w:r w:rsidR="00A15A59" w:rsidRPr="00E0754A">
        <w:t xml:space="preserve"> They were then evacuated at the supplies and transportation complex of the </w:t>
      </w:r>
      <w:proofErr w:type="spellStart"/>
      <w:r w:rsidR="00A15A59" w:rsidRPr="00E0754A">
        <w:t>Tanjungpura</w:t>
      </w:r>
      <w:proofErr w:type="spellEnd"/>
      <w:r w:rsidR="00A15A59" w:rsidRPr="00E0754A">
        <w:t xml:space="preserve"> Military Command XII in Pontianak, West Kalimantan. The former chairman of </w:t>
      </w:r>
      <w:proofErr w:type="spellStart"/>
      <w:r w:rsidR="00A15A59" w:rsidRPr="00E0754A">
        <w:t>Gafatar</w:t>
      </w:r>
      <w:proofErr w:type="spellEnd"/>
      <w:r w:rsidR="00A15A59" w:rsidRPr="00E0754A">
        <w:t xml:space="preserve">, </w:t>
      </w:r>
      <w:proofErr w:type="spellStart"/>
      <w:r w:rsidR="00A15A59" w:rsidRPr="00E0754A">
        <w:t>Mahful</w:t>
      </w:r>
      <w:proofErr w:type="spellEnd"/>
      <w:r w:rsidR="00A15A59" w:rsidRPr="00E0754A">
        <w:t xml:space="preserve"> M </w:t>
      </w:r>
      <w:proofErr w:type="spellStart"/>
      <w:r w:rsidR="00A15A59" w:rsidRPr="00E0754A">
        <w:t>Tumanurung</w:t>
      </w:r>
      <w:proofErr w:type="spellEnd"/>
      <w:r w:rsidR="00A15A59" w:rsidRPr="00E0754A">
        <w:t xml:space="preserve"> stated that: </w:t>
      </w:r>
      <w:r w:rsidR="00B40CBB" w:rsidRPr="00E0754A">
        <w:t>“</w:t>
      </w:r>
      <w:r w:rsidR="00A15A59" w:rsidRPr="00E0754A">
        <w:t>We, ex-</w:t>
      </w:r>
      <w:proofErr w:type="spellStart"/>
      <w:r w:rsidR="00A15A59" w:rsidRPr="00E0754A">
        <w:t>Gafatar</w:t>
      </w:r>
      <w:proofErr w:type="spellEnd"/>
      <w:r w:rsidR="00A15A59" w:rsidRPr="00E0754A">
        <w:t xml:space="preserve">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5"/>
      </w:r>
      <w:bookmarkStart w:id="103" w:name="_Toc118302781"/>
    </w:p>
    <w:p w14:paraId="165578F0" w14:textId="53E55933" w:rsidR="002C2846" w:rsidRPr="00E0754A" w:rsidRDefault="002C2846" w:rsidP="00533C6C">
      <w:pPr>
        <w:pStyle w:val="ParagraphNormal"/>
      </w:pPr>
      <w:r w:rsidRPr="00E0754A">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w:t>
      </w:r>
      <w:r w:rsidRPr="00E0754A">
        <w:lastRenderedPageBreak/>
        <w:t xml:space="preserve">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6"/>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4"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3"/>
      <w:bookmarkEnd w:id="104"/>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 xml:space="preserve">God never asks what is five plus five because there will be only one answer. What God asks is, what makes 10? It can be seven plus three or eight plus two etc. Therefore, truth is diverse. Don't think that what you </w:t>
      </w:r>
      <w:r w:rsidR="000140A6" w:rsidRPr="00E0754A">
        <w:lastRenderedPageBreak/>
        <w:t>believe is the truth that one believed on others would trigger social friction, a situation with which Indonesia was currently struggling.</w:t>
      </w:r>
      <w:r w:rsidRPr="00E0754A">
        <w:t>”</w:t>
      </w:r>
      <w:r w:rsidR="000140A6" w:rsidRPr="00E0754A">
        <w:rPr>
          <w:rStyle w:val="FootnoteReference"/>
        </w:rPr>
        <w:footnoteReference w:id="197"/>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198"/>
      </w:r>
    </w:p>
    <w:p w14:paraId="1151CA0A" w14:textId="71705883" w:rsidR="006E549C" w:rsidRPr="00E0754A" w:rsidRDefault="000140A6" w:rsidP="006E549C">
      <w:pPr>
        <w:pStyle w:val="ParagraphNormal"/>
      </w:pPr>
      <w:r w:rsidRPr="00E0754A">
        <w:t xml:space="preserve">If referring to Hashim </w:t>
      </w:r>
      <w:proofErr w:type="spellStart"/>
      <w:r w:rsidRPr="00E0754A">
        <w:t>Kamali's</w:t>
      </w:r>
      <w:proofErr w:type="spellEnd"/>
      <w:r w:rsidRPr="00E0754A">
        <w:t xml:space="preserve">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(Kamali,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199"/>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w:t>
      </w:r>
      <w:r w:rsidRPr="00E0754A">
        <w:rPr>
          <w:lang w:eastAsia="en-GB" w:bidi="ar-SA"/>
        </w:rPr>
        <w:lastRenderedPageBreak/>
        <w:t xml:space="preserve">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200"/>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1"/>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2"/>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w:t>
      </w:r>
      <w:r w:rsidRPr="00E0754A">
        <w:lastRenderedPageBreak/>
        <w:t xml:space="preserve">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 xml:space="preserve">In blasphemy instances, governmental choices that </w:t>
      </w:r>
      <w:proofErr w:type="spellStart"/>
      <w:r w:rsidRPr="00E0754A">
        <w:t>favor</w:t>
      </w:r>
      <w:proofErr w:type="spellEnd"/>
      <w:r w:rsidRPr="00E0754A">
        <w:t xml:space="preserve"> the majority predominate.</w:t>
      </w:r>
      <w:r w:rsidR="00D50B6C" w:rsidRPr="00E0754A">
        <w:t xml:space="preserve"> Therefore, </w:t>
      </w:r>
      <w:proofErr w:type="spellStart"/>
      <w:r w:rsidR="00D50B6C" w:rsidRPr="00E0754A">
        <w:t>amok's</w:t>
      </w:r>
      <w:proofErr w:type="spellEnd"/>
      <w:r w:rsidR="00D50B6C"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E0754A">
        <w:t>Ahmadiyah</w:t>
      </w:r>
      <w:proofErr w:type="spellEnd"/>
      <w:r w:rsidR="00D50B6C" w:rsidRPr="00E0754A">
        <w:t xml:space="preserve"> and </w:t>
      </w:r>
      <w:proofErr w:type="spellStart"/>
      <w:r w:rsidR="00D50B6C" w:rsidRPr="00E0754A">
        <w:t>Gafatar</w:t>
      </w:r>
      <w:proofErr w:type="spellEnd"/>
      <w:r w:rsidR="00D50B6C" w:rsidRPr="00E0754A">
        <w:t xml:space="preserve">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5" w:name="_Toc118302782"/>
      <w:bookmarkStart w:id="106" w:name="_Toc121200591"/>
      <w:r w:rsidRPr="00E0754A">
        <w:t>The state's acquiescence to vigilantism</w:t>
      </w:r>
      <w:bookmarkEnd w:id="105"/>
      <w:bookmarkEnd w:id="106"/>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 xml:space="preserve">(1) </w:t>
      </w:r>
      <w:proofErr w:type="spellStart"/>
      <w:r w:rsidR="006F4359" w:rsidRPr="00E0754A">
        <w:t>Barang</w:t>
      </w:r>
      <w:proofErr w:type="spellEnd"/>
      <w:r w:rsidR="006F4359" w:rsidRPr="00E0754A">
        <w:t xml:space="preserve"> </w:t>
      </w:r>
      <w:proofErr w:type="spellStart"/>
      <w:r w:rsidR="006F4359" w:rsidRPr="00E0754A">
        <w:t>siapa</w:t>
      </w:r>
      <w:proofErr w:type="spellEnd"/>
      <w:r w:rsidR="006F4359" w:rsidRPr="00E0754A">
        <w:t xml:space="preserve"> yang </w:t>
      </w:r>
      <w:proofErr w:type="spellStart"/>
      <w:r w:rsidR="006F4359" w:rsidRPr="00E0754A">
        <w:t>dimuka</w:t>
      </w:r>
      <w:proofErr w:type="spellEnd"/>
      <w:r w:rsidR="006F4359" w:rsidRPr="00E0754A">
        <w:t xml:space="preserve"> </w:t>
      </w:r>
      <w:proofErr w:type="spellStart"/>
      <w:r w:rsidR="006F4359" w:rsidRPr="00E0754A">
        <w:t>umum</w:t>
      </w:r>
      <w:proofErr w:type="spellEnd"/>
      <w:r w:rsidR="006F4359" w:rsidRPr="00E0754A">
        <w:t xml:space="preserve"> </w:t>
      </w:r>
      <w:proofErr w:type="spellStart"/>
      <w:r w:rsidR="006F4359" w:rsidRPr="00E0754A">
        <w:t>bersama-sama</w:t>
      </w:r>
      <w:proofErr w:type="spellEnd"/>
      <w:r w:rsidR="006F4359" w:rsidRPr="00E0754A">
        <w:t xml:space="preserve"> </w:t>
      </w:r>
      <w:proofErr w:type="spellStart"/>
      <w:r w:rsidR="006F4359" w:rsidRPr="00E0754A">
        <w:t>melakukan</w:t>
      </w:r>
      <w:proofErr w:type="spellEnd"/>
      <w:r w:rsidR="006F4359" w:rsidRPr="00E0754A">
        <w:t xml:space="preserve"> </w:t>
      </w:r>
      <w:proofErr w:type="spellStart"/>
      <w:r w:rsidR="006F4359" w:rsidRPr="00E0754A">
        <w:t>kekerasan</w:t>
      </w:r>
      <w:proofErr w:type="spellEnd"/>
      <w:r w:rsidR="006F4359" w:rsidRPr="00E0754A">
        <w:t xml:space="preserve"> </w:t>
      </w:r>
      <w:proofErr w:type="spellStart"/>
      <w:r w:rsidR="006F4359" w:rsidRPr="00E0754A">
        <w:t>terhadap</w:t>
      </w:r>
      <w:proofErr w:type="spellEnd"/>
      <w:r w:rsidR="006F4359" w:rsidRPr="00E0754A">
        <w:t xml:space="preserve"> orang </w:t>
      </w:r>
      <w:proofErr w:type="spellStart"/>
      <w:r w:rsidR="006F4359" w:rsidRPr="00E0754A">
        <w:t>atau</w:t>
      </w:r>
      <w:proofErr w:type="spellEnd"/>
      <w:r w:rsidR="006F4359" w:rsidRPr="00E0754A">
        <w:t xml:space="preserve"> </w:t>
      </w:r>
      <w:proofErr w:type="spellStart"/>
      <w:r w:rsidR="006F4359" w:rsidRPr="00E0754A">
        <w:t>barang</w:t>
      </w:r>
      <w:proofErr w:type="spellEnd"/>
      <w:r w:rsidR="006F4359" w:rsidRPr="00E0754A">
        <w:t xml:space="preserve">, </w:t>
      </w:r>
      <w:proofErr w:type="spellStart"/>
      <w:r w:rsidR="006F4359" w:rsidRPr="00E0754A">
        <w:t>dihukum</w:t>
      </w:r>
      <w:proofErr w:type="spellEnd"/>
      <w:r w:rsidR="006F4359" w:rsidRPr="00E0754A">
        <w:t xml:space="preserve"> </w:t>
      </w:r>
      <w:proofErr w:type="spellStart"/>
      <w:r w:rsidR="006F4359" w:rsidRPr="00E0754A">
        <w:t>penjara</w:t>
      </w:r>
      <w:proofErr w:type="spellEnd"/>
      <w:r w:rsidR="006F4359" w:rsidRPr="00E0754A">
        <w:t xml:space="preserve"> </w:t>
      </w:r>
      <w:proofErr w:type="spellStart"/>
      <w:r w:rsidR="006F4359" w:rsidRPr="00E0754A">
        <w:t>selama-lamanya</w:t>
      </w:r>
      <w:proofErr w:type="spellEnd"/>
      <w:r w:rsidR="006F4359" w:rsidRPr="00E0754A">
        <w:t xml:space="preserve"> lima </w:t>
      </w:r>
      <w:proofErr w:type="spellStart"/>
      <w:r w:rsidR="006F4359" w:rsidRPr="00E0754A">
        <w:t>tahun</w:t>
      </w:r>
      <w:proofErr w:type="spellEnd"/>
      <w:r w:rsidR="006F4359" w:rsidRPr="00E0754A">
        <w:t xml:space="preserve"> </w:t>
      </w:r>
      <w:proofErr w:type="spellStart"/>
      <w:r w:rsidR="006F4359" w:rsidRPr="00E0754A">
        <w:t>enam</w:t>
      </w:r>
      <w:proofErr w:type="spellEnd"/>
      <w:r w:rsidR="006F4359" w:rsidRPr="00E0754A">
        <w:t xml:space="preserve"> </w:t>
      </w:r>
      <w:proofErr w:type="spellStart"/>
      <w:r w:rsidR="006F4359" w:rsidRPr="00E0754A">
        <w:t>bulan</w:t>
      </w:r>
      <w:proofErr w:type="spellEnd"/>
      <w:r w:rsidR="006F4359" w:rsidRPr="00E0754A">
        <w:t>;</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lastRenderedPageBreak/>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3"/>
      </w:r>
      <w:r w:rsidR="006F4359" w:rsidRPr="00E0754A">
        <w:t xml:space="preserve"> The West Kalimantan Police Chief, Inspector General Remigius </w:t>
      </w:r>
      <w:proofErr w:type="spellStart"/>
      <w:r w:rsidR="006F4359" w:rsidRPr="00E0754A">
        <w:t>Sigid</w:t>
      </w:r>
      <w:proofErr w:type="spellEnd"/>
      <w:r w:rsidR="006F4359" w:rsidRPr="00E0754A">
        <w:t xml:space="preserve"> Tri </w:t>
      </w:r>
      <w:proofErr w:type="spellStart"/>
      <w:r w:rsidR="006F4359" w:rsidRPr="00E0754A">
        <w:t>Hardjanto</w:t>
      </w:r>
      <w:proofErr w:type="spellEnd"/>
      <w:r w:rsidR="006F4359" w:rsidRPr="00E0754A">
        <w:t>, explained that:</w:t>
      </w:r>
    </w:p>
    <w:p w14:paraId="7268F173" w14:textId="15C01629" w:rsidR="00A516BF" w:rsidRPr="00E0754A" w:rsidRDefault="00B40CBB" w:rsidP="00A516BF">
      <w:pPr>
        <w:pStyle w:val="Quote"/>
      </w:pPr>
      <w:r w:rsidRPr="00E0754A">
        <w:t>“</w:t>
      </w:r>
      <w:r w:rsidR="00A516BF"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t>”</w:t>
      </w:r>
      <w:r w:rsidR="00A516BF" w:rsidRPr="00E0754A">
        <w:rPr>
          <w:rStyle w:val="FootnoteReference"/>
        </w:rPr>
        <w:footnoteReference w:id="204"/>
      </w:r>
    </w:p>
    <w:p w14:paraId="6E10C87C" w14:textId="77777777" w:rsidR="007A64D7" w:rsidRPr="00E0754A" w:rsidRDefault="00A408D1" w:rsidP="00533C6C">
      <w:pPr>
        <w:pStyle w:val="ParagraphNormal"/>
        <w:rPr>
          <w:lang w:eastAsia="en-GB" w:bidi="ar-SA"/>
        </w:rPr>
      </w:pPr>
      <w:r w:rsidRPr="00E0754A">
        <w:rPr>
          <w:lang w:eastAsia="en-GB" w:bidi="ar-SA"/>
        </w:rPr>
        <w:lastRenderedPageBreak/>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3CEB75D4"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07"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08" w:name="_Toc121200592"/>
      <w:r w:rsidRPr="00E0754A">
        <w:t xml:space="preserve">The Actors of </w:t>
      </w:r>
      <w:r w:rsidRPr="00E0754A">
        <w:rPr>
          <w:i/>
          <w:iCs/>
        </w:rPr>
        <w:t xml:space="preserve">Main Hakim </w:t>
      </w:r>
      <w:proofErr w:type="spellStart"/>
      <w:r w:rsidRPr="00E0754A">
        <w:rPr>
          <w:i/>
          <w:iCs/>
        </w:rPr>
        <w:t>Sendiri</w:t>
      </w:r>
      <w:bookmarkEnd w:id="107"/>
      <w:bookmarkEnd w:id="108"/>
      <w:proofErr w:type="spellEnd"/>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w:t>
      </w:r>
      <w:r w:rsidRPr="00E0754A">
        <w:lastRenderedPageBreak/>
        <w:t>the world, including in Indonesia,</w:t>
      </w:r>
      <w:r w:rsidRPr="00E0754A">
        <w:rPr>
          <w:rStyle w:val="FootnoteReference"/>
        </w:rPr>
        <w:footnoteReference w:id="205"/>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6"/>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 xml:space="preserve">Ahmadiyya, </w:t>
      </w:r>
      <w:proofErr w:type="spellStart"/>
      <w:r w:rsidR="00A408D1" w:rsidRPr="00E0754A">
        <w:rPr>
          <w:i/>
          <w:iCs/>
          <w:color w:val="252525"/>
        </w:rPr>
        <w:t>Gafatar</w:t>
      </w:r>
      <w:proofErr w:type="spellEnd"/>
      <w:r w:rsidR="00A408D1" w:rsidRPr="00E0754A">
        <w:rPr>
          <w:i/>
          <w:iCs/>
          <w:color w:val="252525"/>
        </w:rPr>
        <w:t xml:space="preserve">, and </w:t>
      </w:r>
      <w:proofErr w:type="spellStart"/>
      <w:r w:rsidR="00A408D1" w:rsidRPr="00E0754A">
        <w:rPr>
          <w:i/>
          <w:iCs/>
          <w:color w:val="252525"/>
        </w:rPr>
        <w:t>Meiliana</w:t>
      </w:r>
      <w:proofErr w:type="spellEnd"/>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lastRenderedPageBreak/>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09" w:name="_Toc118302784"/>
      <w:bookmarkStart w:id="110" w:name="_Toc121200593"/>
      <w:r w:rsidRPr="00E0754A">
        <w:t>State actors</w:t>
      </w:r>
      <w:bookmarkEnd w:id="109"/>
      <w:bookmarkEnd w:id="110"/>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1"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 xml:space="preserve">Main Hakim </w:t>
      </w:r>
      <w:proofErr w:type="spellStart"/>
      <w:r w:rsidR="00A408D1" w:rsidRPr="00E0754A">
        <w:rPr>
          <w:i/>
          <w:iCs/>
          <w:color w:val="252525"/>
          <w:lang w:eastAsia="en-GB" w:bidi="ar-SA"/>
        </w:rPr>
        <w:t>Sendiri</w:t>
      </w:r>
      <w:proofErr w:type="spellEnd"/>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case, the police failed to prevent violence against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members, including the expulsion of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residents and the burning of their homes in Kalimantan. In the case of </w:t>
      </w:r>
      <w:proofErr w:type="spellStart"/>
      <w:r w:rsidR="00A408D1" w:rsidRPr="00E0754A">
        <w:rPr>
          <w:i/>
          <w:iCs/>
          <w:color w:val="252525"/>
          <w:lang w:eastAsia="en-GB" w:bidi="ar-SA"/>
        </w:rPr>
        <w:t>Meiliana</w:t>
      </w:r>
      <w:proofErr w:type="spellEnd"/>
      <w:r w:rsidR="00A408D1" w:rsidRPr="00E0754A">
        <w:rPr>
          <w:i/>
          <w:iCs/>
          <w:color w:val="252525"/>
          <w:lang w:eastAsia="en-GB" w:bidi="ar-SA"/>
        </w:rPr>
        <w:t>,</w:t>
      </w:r>
      <w:r w:rsidR="00A408D1" w:rsidRPr="00E0754A">
        <w:rPr>
          <w:color w:val="252525"/>
          <w:lang w:eastAsia="en-GB" w:bidi="ar-SA"/>
        </w:rPr>
        <w:t xml:space="preserve"> the mediation initiated by the police to conduct a dialogue between residents and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was unsuccessful, and the police failed to prevent a mob rage that took the form of burning down </w:t>
      </w:r>
      <w:proofErr w:type="spellStart"/>
      <w:r w:rsidR="00A408D1" w:rsidRPr="00E0754A">
        <w:rPr>
          <w:i/>
          <w:iCs/>
          <w:color w:val="252525"/>
          <w:lang w:eastAsia="en-GB" w:bidi="ar-SA"/>
        </w:rPr>
        <w:t>Meiliana</w:t>
      </w:r>
      <w:r w:rsidR="00A408D1" w:rsidRPr="00E0754A">
        <w:rPr>
          <w:color w:val="252525"/>
          <w:lang w:eastAsia="en-GB" w:bidi="ar-SA"/>
        </w:rPr>
        <w:t>'s</w:t>
      </w:r>
      <w:proofErr w:type="spellEnd"/>
      <w:r w:rsidR="00A408D1" w:rsidRPr="00E0754A">
        <w:rPr>
          <w:color w:val="252525"/>
          <w:lang w:eastAsia="en-GB" w:bidi="ar-SA"/>
        </w:rPr>
        <w:t xml:space="preserve"> house and even several temples. The failure of the police to prevent violence against the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 xml:space="preserve">Joint Decree of the Minister of Religion, the Attorney General, and the Minister of Home Affairs of the Republic of Indonesia, Number 3 of 2008, </w:t>
      </w:r>
      <w:proofErr w:type="spellStart"/>
      <w:r w:rsidR="00A656E7" w:rsidRPr="00E0754A">
        <w:t>Kep</w:t>
      </w:r>
      <w:proofErr w:type="spellEnd"/>
      <w:r w:rsidR="00A656E7" w:rsidRPr="00E0754A">
        <w:t>. 033/a/</w:t>
      </w:r>
      <w:proofErr w:type="spellStart"/>
      <w:r w:rsidR="00A656E7" w:rsidRPr="00E0754A">
        <w:t>ja</w:t>
      </w:r>
      <w:proofErr w:type="spellEnd"/>
      <w:r w:rsidR="00A656E7" w:rsidRPr="00E0754A">
        <w:t>/6/2008,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w:t>
      </w:r>
      <w:r w:rsidR="00F14212" w:rsidRPr="00E0754A">
        <w:rPr>
          <w:lang w:eastAsia="en-GB" w:bidi="ar-SA"/>
        </w:rPr>
        <w:lastRenderedPageBreak/>
        <w:t xml:space="preserve">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w:t>
      </w:r>
      <w:proofErr w:type="spellStart"/>
      <w:r w:rsidR="00F14212" w:rsidRPr="00E0754A">
        <w:rPr>
          <w:i/>
          <w:iCs/>
          <w:lang w:eastAsia="en-GB" w:bidi="ar-SA"/>
        </w:rPr>
        <w:t>Gafatar</w:t>
      </w:r>
      <w:proofErr w:type="spellEnd"/>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2D29ED38"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/6/2008, concerning warnings and orders to adherents, 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2" w:name="_Toc121200594"/>
      <w:r w:rsidRPr="00E0754A">
        <w:t>Semi</w:t>
      </w:r>
      <w:r w:rsidR="00D058AF" w:rsidRPr="00E0754A">
        <w:t>-state actors</w:t>
      </w:r>
      <w:bookmarkEnd w:id="111"/>
      <w:bookmarkEnd w:id="112"/>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 xml:space="preserve">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w:t>
      </w:r>
      <w:r w:rsidRPr="00E0754A">
        <w:rPr>
          <w:lang w:eastAsia="en-GB" w:bidi="ar-SA"/>
        </w:rPr>
        <w:lastRenderedPageBreak/>
        <w:t>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w:t>
      </w:r>
      <w:proofErr w:type="spellStart"/>
      <w:r w:rsidR="00A8454C" w:rsidRPr="00E0754A">
        <w:rPr>
          <w:color w:val="252525"/>
          <w:lang w:eastAsia="en-GB" w:bidi="ar-SA"/>
        </w:rPr>
        <w:t>Qiyadah</w:t>
      </w:r>
      <w:proofErr w:type="spellEnd"/>
      <w:r w:rsidR="00A8454C" w:rsidRPr="00E0754A">
        <w:rPr>
          <w:color w:val="252525"/>
          <w:lang w:eastAsia="en-GB" w:bidi="ar-SA"/>
        </w:rPr>
        <w:t xml:space="preserve"> Al-Islamiyah and Ahmad </w:t>
      </w:r>
      <w:proofErr w:type="spellStart"/>
      <w:r w:rsidR="00A8454C" w:rsidRPr="00E0754A">
        <w:rPr>
          <w:color w:val="252525"/>
          <w:lang w:eastAsia="en-GB" w:bidi="ar-SA"/>
        </w:rPr>
        <w:t>Musadeq</w:t>
      </w:r>
      <w:proofErr w:type="spellEnd"/>
      <w:r w:rsidR="00A8454C" w:rsidRPr="00E0754A">
        <w:rPr>
          <w:color w:val="252525"/>
          <w:lang w:eastAsia="en-GB" w:bidi="ar-SA"/>
        </w:rPr>
        <w:t xml:space="preserve"> was its head.</w:t>
      </w:r>
      <w:r w:rsidR="00640DE2" w:rsidRPr="00E0754A">
        <w:t xml:space="preserve"> </w:t>
      </w:r>
      <w:proofErr w:type="spellStart"/>
      <w:r w:rsidR="00640DE2" w:rsidRPr="00E0754A">
        <w:rPr>
          <w:lang w:eastAsia="en-GB" w:bidi="ar-SA"/>
        </w:rPr>
        <w:t>Millah</w:t>
      </w:r>
      <w:proofErr w:type="spellEnd"/>
      <w:r w:rsidR="00640DE2"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07"/>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w:t>
      </w:r>
      <w:proofErr w:type="spellStart"/>
      <w:r w:rsidR="00640DE2" w:rsidRPr="00E0754A">
        <w:rPr>
          <w:lang w:eastAsia="en-GB" w:bidi="ar-SA"/>
        </w:rPr>
        <w:t>Mahful</w:t>
      </w:r>
      <w:proofErr w:type="spellEnd"/>
      <w:r w:rsidR="00640DE2" w:rsidRPr="00E0754A">
        <w:rPr>
          <w:lang w:eastAsia="en-GB" w:bidi="ar-SA"/>
        </w:rPr>
        <w:t xml:space="preserve"> M. </w:t>
      </w:r>
      <w:proofErr w:type="spellStart"/>
      <w:r w:rsidR="00640DE2" w:rsidRPr="00E0754A">
        <w:rPr>
          <w:lang w:eastAsia="en-GB" w:bidi="ar-SA"/>
        </w:rPr>
        <w:t>Tumurung</w:t>
      </w:r>
      <w:proofErr w:type="spellEnd"/>
      <w:r w:rsidR="00640DE2" w:rsidRPr="00E0754A">
        <w:rPr>
          <w:lang w:eastAsia="en-GB" w:bidi="ar-SA"/>
        </w:rPr>
        <w:t xml:space="preserve">, the previous head of </w:t>
      </w:r>
      <w:proofErr w:type="spellStart"/>
      <w:r w:rsidR="00640DE2" w:rsidRPr="00E0754A">
        <w:rPr>
          <w:lang w:eastAsia="en-GB" w:bidi="ar-SA"/>
        </w:rPr>
        <w:t>Gafatar</w:t>
      </w:r>
      <w:proofErr w:type="spellEnd"/>
      <w:r w:rsidR="00640DE2" w:rsidRPr="00E0754A">
        <w:rPr>
          <w:lang w:eastAsia="en-GB" w:bidi="ar-SA"/>
        </w:rPr>
        <w:t xml:space="preserve">,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w:t>
      </w:r>
      <w:proofErr w:type="spellStart"/>
      <w:r w:rsidR="00640DE2" w:rsidRPr="00E0754A">
        <w:rPr>
          <w:lang w:eastAsia="en-GB" w:bidi="ar-SA"/>
        </w:rPr>
        <w:t>Milah</w:t>
      </w:r>
      <w:proofErr w:type="spellEnd"/>
      <w:r w:rsidR="00640DE2" w:rsidRPr="00E0754A">
        <w:rPr>
          <w:lang w:eastAsia="en-GB" w:bidi="ar-SA"/>
        </w:rPr>
        <w:t xml:space="preserve"> Abraham's teachings. As stated in our AD/ART, the Indonesian Ulama Council shouldn't issue heretical fatwas against us or </w:t>
      </w:r>
      <w:proofErr w:type="spellStart"/>
      <w:r w:rsidR="00640DE2" w:rsidRPr="00E0754A">
        <w:rPr>
          <w:lang w:eastAsia="en-GB" w:bidi="ar-SA"/>
        </w:rPr>
        <w:t>Gafatar</w:t>
      </w:r>
      <w:proofErr w:type="spellEnd"/>
      <w:r w:rsidR="00640DE2" w:rsidRPr="00E0754A">
        <w:rPr>
          <w:lang w:eastAsia="en-GB" w:bidi="ar-SA"/>
        </w:rPr>
        <w:t xml:space="preserve">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08"/>
      </w:r>
    </w:p>
    <w:p w14:paraId="69AF8DAB" w14:textId="12663850" w:rsidR="00640DE2" w:rsidRPr="00E0754A" w:rsidRDefault="00640DE2" w:rsidP="00651B28">
      <w:pPr>
        <w:pStyle w:val="ParagraphNormal"/>
        <w:rPr>
          <w:lang w:eastAsia="en-GB" w:bidi="ar-SA"/>
        </w:rPr>
      </w:pPr>
      <w:r w:rsidRPr="00E0754A">
        <w:rPr>
          <w:lang w:eastAsia="en-GB" w:bidi="ar-SA"/>
        </w:rPr>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lastRenderedPageBreak/>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w:t>
      </w:r>
      <w:r w:rsidRPr="00E0754A">
        <w:lastRenderedPageBreak/>
        <w:t xml:space="preserve">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w:t>
      </w:r>
      <w:r w:rsidR="00F80C43" w:rsidRPr="00E0754A">
        <w:t>analyse</w:t>
      </w:r>
      <w:r w:rsidRPr="00E0754A">
        <w:t xml:space="preserv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3" w:name="_Toc118302786"/>
      <w:bookmarkStart w:id="114" w:name="_Toc121200595"/>
      <w:r w:rsidRPr="00E0754A">
        <w:t>Non</w:t>
      </w:r>
      <w:r w:rsidR="00FE3A74" w:rsidRPr="00E0754A">
        <w:t>-state actors</w:t>
      </w:r>
      <w:bookmarkEnd w:id="113"/>
      <w:bookmarkEnd w:id="114"/>
      <w:r w:rsidR="009F12F4" w:rsidRPr="00E0754A">
        <w:t xml:space="preserve"> </w:t>
      </w:r>
    </w:p>
    <w:p w14:paraId="5C9C97DD" w14:textId="3B7C1A34" w:rsidR="004F5826" w:rsidRPr="00E0754A" w:rsidRDefault="004F5826" w:rsidP="00651B28">
      <w:pPr>
        <w:pStyle w:val="ParagraphafSubheader"/>
      </w:pPr>
      <w:r w:rsidRPr="00E0754A">
        <w:t>Non-state actors are community leaders or religious leaders who support vigilante justice because they fail to prevent their followers from doing self-judgment or even 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E0754A">
        <w:rPr>
          <w:rFonts w:ascii="Times New Roman" w:hAnsi="Times New Roman" w:cs="Times New Roman"/>
          <w:i/>
          <w:iCs/>
          <w:color w:val="252525"/>
          <w:szCs w:val="24"/>
          <w:lang w:eastAsia="en-GB" w:bidi="ar-SA"/>
          <w14:ligatures w14:val="none"/>
          <w14:numSpacing w14:val="default"/>
        </w:rPr>
        <w:t>Sendiri</w:t>
      </w:r>
      <w:proofErr w:type="spellEnd"/>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proofErr w:type="spellStart"/>
      <w:r w:rsidR="005C6A3D" w:rsidRPr="00E0754A">
        <w:rPr>
          <w:rFonts w:ascii="Times New Roman" w:hAnsi="Times New Roman" w:cs="Times New Roman"/>
          <w:i/>
          <w:iCs/>
          <w:color w:val="252525"/>
          <w:szCs w:val="24"/>
          <w:lang w:eastAsia="en-GB" w:bidi="ar-SA"/>
          <w14:ligatures w14:val="none"/>
          <w14:numSpacing w14:val="default"/>
        </w:rPr>
        <w:t>Gafatar</w:t>
      </w:r>
      <w:proofErr w:type="spellEnd"/>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 xml:space="preserve">As shown in Table 5, FPI has carried out various acts of violence to attack religious groups accused of deviating, such as Ahmadiyya, </w:t>
      </w:r>
      <w:proofErr w:type="spellStart"/>
      <w:r w:rsidR="000E539F" w:rsidRPr="00E0754A">
        <w:rPr>
          <w:rFonts w:ascii="Times New Roman" w:hAnsi="Times New Roman" w:cs="Times New Roman"/>
          <w:color w:val="252525"/>
          <w:szCs w:val="24"/>
          <w:lang w:eastAsia="en-GB" w:bidi="ar-SA"/>
          <w14:ligatures w14:val="none"/>
          <w14:numSpacing w14:val="default"/>
        </w:rPr>
        <w:t>Gafatar</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000E539F" w:rsidRPr="00E0754A">
        <w:rPr>
          <w:rFonts w:ascii="Times New Roman" w:hAnsi="Times New Roman" w:cs="Times New Roman"/>
          <w:color w:val="252525"/>
          <w:szCs w:val="24"/>
          <w:lang w:eastAsia="en-GB" w:bidi="ar-SA"/>
          <w14:ligatures w14:val="none"/>
          <w14:numSpacing w14:val="default"/>
        </w:rPr>
        <w:t>Ahok</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w:t>
      </w:r>
      <w:proofErr w:type="spellStart"/>
      <w:r w:rsidR="000E539F" w:rsidRPr="00E0754A">
        <w:rPr>
          <w:rFonts w:ascii="Times New Roman" w:hAnsi="Times New Roman" w:cs="Times New Roman"/>
          <w:color w:val="252525"/>
          <w:szCs w:val="24"/>
          <w:lang w:eastAsia="en-GB" w:bidi="ar-SA"/>
          <w14:ligatures w14:val="none"/>
          <w14:numSpacing w14:val="default"/>
        </w:rPr>
        <w:t>Meiliana</w:t>
      </w:r>
      <w:proofErr w:type="spellEnd"/>
      <w:r w:rsidR="000E539F" w:rsidRPr="00E0754A">
        <w:rPr>
          <w:rFonts w:ascii="Times New Roman" w:hAnsi="Times New Roman" w:cs="Times New Roman"/>
          <w:color w:val="252525"/>
          <w:szCs w:val="24"/>
          <w:lang w:eastAsia="en-GB" w:bidi="ar-SA"/>
          <w14:ligatures w14:val="none"/>
          <w14:numSpacing w14:val="default"/>
        </w:rPr>
        <w:t>.</w:t>
      </w:r>
      <w:r w:rsidR="000E539F" w:rsidRPr="00E0754A">
        <w:t xml:space="preserve"> In fact, the practice of violence by the FPI has not received solid response by law enforcers (the police), even though the principal of </w:t>
      </w:r>
      <w:r w:rsidR="000E539F" w:rsidRPr="00E0754A">
        <w:lastRenderedPageBreak/>
        <w:t xml:space="preserve">action of </w:t>
      </w:r>
      <w:r w:rsidR="000E539F" w:rsidRPr="00E0754A">
        <w:rPr>
          <w:i/>
          <w:iCs/>
        </w:rPr>
        <w:t xml:space="preserve">Main Hakim </w:t>
      </w:r>
      <w:proofErr w:type="spellStart"/>
      <w:r w:rsidR="000E539F" w:rsidRPr="00E0754A">
        <w:rPr>
          <w:i/>
          <w:iCs/>
        </w:rPr>
        <w:t>Sendiri</w:t>
      </w:r>
      <w:proofErr w:type="spellEnd"/>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5" w:name="_Toc118302787"/>
      <w:bookmarkStart w:id="116" w:name="_Toc121200596"/>
      <w:r w:rsidRPr="00E0754A">
        <w:rPr>
          <w:i/>
          <w:iCs/>
        </w:rPr>
        <w:t xml:space="preserve">Main Hakim </w:t>
      </w:r>
      <w:proofErr w:type="spellStart"/>
      <w:r w:rsidRPr="00E0754A">
        <w:rPr>
          <w:i/>
          <w:iCs/>
        </w:rPr>
        <w:t>Sendiri</w:t>
      </w:r>
      <w:proofErr w:type="spellEnd"/>
      <w:r w:rsidRPr="00E0754A">
        <w:t xml:space="preserve"> and </w:t>
      </w:r>
      <w:r w:rsidR="009F12F4" w:rsidRPr="00E0754A">
        <w:t>t</w:t>
      </w:r>
      <w:r w:rsidR="0089664F" w:rsidRPr="00E0754A">
        <w:t>he Rise of Populism of Islam</w:t>
      </w:r>
      <w:bookmarkEnd w:id="115"/>
      <w:bookmarkEnd w:id="116"/>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t xml:space="preserve">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w:t>
      </w:r>
      <w:r w:rsidRPr="00E0754A">
        <w:rPr>
          <w:lang w:eastAsia="en-GB" w:bidi="ar-SA"/>
        </w:rPr>
        <w:lastRenderedPageBreak/>
        <w:t>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0089664F" w:rsidRPr="00E0754A">
        <w:rPr>
          <w:rStyle w:val="FootnoteReference"/>
        </w:rPr>
        <w:footnoteReference w:id="209"/>
      </w:r>
    </w:p>
    <w:p w14:paraId="2DE8AC61" w14:textId="545EE9D9" w:rsidR="00A408D1" w:rsidRPr="00E0754A" w:rsidRDefault="00A408D1" w:rsidP="00651B28">
      <w:pPr>
        <w:pStyle w:val="ParagraphNormal"/>
      </w:pPr>
      <w:r w:rsidRPr="00E0754A">
        <w:lastRenderedPageBreak/>
        <w:t xml:space="preserve">In the case of </w:t>
      </w:r>
      <w:r w:rsidRPr="00E0754A">
        <w:rPr>
          <w:i/>
          <w:iCs/>
        </w:rPr>
        <w:t>Ahmadiyya</w:t>
      </w:r>
      <w:r w:rsidRPr="00E0754A">
        <w:t xml:space="preserve"> and </w:t>
      </w:r>
      <w:proofErr w:type="spellStart"/>
      <w:r w:rsidRPr="00E0754A">
        <w:rPr>
          <w:i/>
          <w:iCs/>
        </w:rPr>
        <w:t>Gafatar</w:t>
      </w:r>
      <w:proofErr w:type="spellEnd"/>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0"/>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1"/>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212"/>
      </w:r>
      <w:r w:rsidRPr="00E0754A">
        <w:t xml:space="preserve"> </w:t>
      </w:r>
      <w:r w:rsidR="00A408D1" w:rsidRPr="00E0754A">
        <w:rPr>
          <w:rFonts w:ascii="Times New Roman" w:hAnsi="Times New Roman" w:cs="Times New Roman"/>
          <w:szCs w:val="24"/>
          <w:lang w:eastAsia="en-GB" w:bidi="ar-SA"/>
          <w14:ligatures w14:val="none"/>
          <w14:numSpacing w14:val="default"/>
        </w:rPr>
        <w:t xml:space="preserve">However, it does not mean the government bans other beliefs such as Baha'i, Shinto, Jewish, and many other religions. </w:t>
      </w:r>
      <w:r w:rsidR="00A408D1" w:rsidRPr="00E0754A">
        <w:rPr>
          <w:rFonts w:ascii="Times New Roman" w:hAnsi="Times New Roman" w:cs="Times New Roman"/>
          <w:szCs w:val="24"/>
          <w:lang w:eastAsia="en-GB" w:bidi="ar-SA"/>
          <w14:ligatures w14:val="none"/>
          <w14:numSpacing w14:val="default"/>
        </w:rPr>
        <w:lastRenderedPageBreak/>
        <w:t>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(Nalle,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w:t>
      </w:r>
      <w:r w:rsidRPr="00E0754A">
        <w:rPr>
          <w:rFonts w:ascii="Times New Roman" w:hAnsi="Times New Roman" w:cs="Times New Roman"/>
          <w:color w:val="252525"/>
          <w:szCs w:val="24"/>
          <w:lang w:eastAsia="en-GB" w:bidi="ar-SA"/>
          <w14:ligatures w14:val="none"/>
          <w14:numSpacing w14:val="default"/>
        </w:rPr>
        <w:lastRenderedPageBreak/>
        <w:t>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3"/>
      </w:r>
      <w:r w:rsidR="0036349F" w:rsidRPr="00E0754A">
        <w:t xml:space="preserve"> </w:t>
      </w:r>
      <w:bookmarkStart w:id="117"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w:t>
      </w:r>
      <w:r w:rsidRPr="00E0754A">
        <w:rPr>
          <w:rFonts w:ascii="Times New Roman" w:hAnsi="Times New Roman" w:cs="Times New Roman"/>
          <w:color w:val="252525"/>
          <w:szCs w:val="24"/>
          <w:lang w:eastAsia="en-GB" w:bidi="ar-SA"/>
          <w14:ligatures w14:val="none"/>
          <w14:numSpacing w14:val="default"/>
        </w:rPr>
        <w:lastRenderedPageBreak/>
        <w:t>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18" w:name="_Toc121200597"/>
      <w:r w:rsidRPr="00E0754A">
        <w:t>Conclusion</w:t>
      </w:r>
      <w:bookmarkEnd w:id="117"/>
      <w:bookmarkEnd w:id="118"/>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w:t>
      </w:r>
      <w:r w:rsidRPr="00E0754A">
        <w:rPr>
          <w:lang w:eastAsia="en-GB" w:bidi="ar-SA"/>
        </w:rPr>
        <w:lastRenderedPageBreak/>
        <w:t xml:space="preserve">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E0754A">
        <w:rPr>
          <w:lang w:eastAsia="en-GB" w:bidi="ar-SA"/>
        </w:rPr>
        <w:t>hardline</w:t>
      </w:r>
      <w:proofErr w:type="spellEnd"/>
      <w:r w:rsidRPr="00E0754A">
        <w:rPr>
          <w:lang w:eastAsia="en-GB" w:bidi="ar-SA"/>
        </w:rPr>
        <w:t xml:space="preserv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w:t>
      </w:r>
      <w:proofErr w:type="spellStart"/>
      <w:r w:rsidRPr="00E0754A">
        <w:rPr>
          <w:lang w:eastAsia="en-GB" w:bidi="ar-SA"/>
        </w:rPr>
        <w:t>Ahok</w:t>
      </w:r>
      <w:proofErr w:type="spellEnd"/>
      <w:r w:rsidRPr="00E0754A">
        <w:rPr>
          <w:lang w:eastAsia="en-GB" w:bidi="ar-SA"/>
        </w:rPr>
        <w:t xml:space="preserve">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w:t>
      </w:r>
      <w:proofErr w:type="spellStart"/>
      <w:r w:rsidRPr="00E0754A">
        <w:rPr>
          <w:lang w:eastAsia="en-GB" w:bidi="ar-SA"/>
        </w:rPr>
        <w:t>Ahok</w:t>
      </w:r>
      <w:proofErr w:type="spellEnd"/>
      <w:r w:rsidRPr="00E0754A">
        <w:rPr>
          <w:lang w:eastAsia="en-GB" w:bidi="ar-SA"/>
        </w:rPr>
        <w:t xml:space="preserve">, </w:t>
      </w:r>
      <w:proofErr w:type="spellStart"/>
      <w:r w:rsidRPr="00E0754A">
        <w:rPr>
          <w:lang w:eastAsia="en-GB" w:bidi="ar-SA"/>
        </w:rPr>
        <w:t>Ahok</w:t>
      </w:r>
      <w:proofErr w:type="spellEnd"/>
      <w:r w:rsidRPr="00E0754A">
        <w:rPr>
          <w:lang w:eastAsia="en-GB" w:bidi="ar-SA"/>
        </w:rPr>
        <w:t xml:space="preserve">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w:t>
      </w:r>
      <w:proofErr w:type="spellStart"/>
      <w:r w:rsidRPr="00E0754A">
        <w:rPr>
          <w:lang w:eastAsia="en-GB" w:bidi="ar-SA"/>
        </w:rPr>
        <w:t>Gafatar</w:t>
      </w:r>
      <w:proofErr w:type="spellEnd"/>
      <w:r w:rsidRPr="00E0754A">
        <w:rPr>
          <w:lang w:eastAsia="en-GB" w:bidi="ar-SA"/>
        </w:rPr>
        <w:t>.</w:t>
      </w:r>
    </w:p>
    <w:p w14:paraId="6CFE1D3E" w14:textId="77777777" w:rsidR="00A408D1" w:rsidRPr="00E0754A" w:rsidRDefault="00A408D1" w:rsidP="00734F87">
      <w:pPr>
        <w:pStyle w:val="ParagraphNormal"/>
        <w:rPr>
          <w:lang w:eastAsia="en-GB" w:bidi="ar-SA"/>
        </w:rPr>
      </w:pPr>
      <w:r w:rsidRPr="00E0754A">
        <w:rPr>
          <w:lang w:eastAsia="en-GB" w:bidi="ar-SA"/>
        </w:rPr>
        <w:t xml:space="preserve">The growth of the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w:t>
      </w:r>
      <w:r w:rsidRPr="00E0754A">
        <w:rPr>
          <w:lang w:eastAsia="en-GB" w:bidi="ar-SA"/>
        </w:rPr>
        <w:lastRenderedPageBreak/>
        <w:t>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19" w:name="_Toc118302789"/>
      <w:bookmarkStart w:id="120"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19"/>
      <w:bookmarkEnd w:id="120"/>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1" w:name="_Toc118302790"/>
      <w:bookmarkStart w:id="122" w:name="_Toc121200599"/>
      <w:r w:rsidRPr="00E0754A">
        <w:t xml:space="preserve">6.1 </w:t>
      </w:r>
      <w:r w:rsidR="005D7428" w:rsidRPr="00E0754A">
        <w:t>Introduction</w:t>
      </w:r>
      <w:bookmarkEnd w:id="121"/>
      <w:bookmarkEnd w:id="122"/>
    </w:p>
    <w:p w14:paraId="72DBAEFE" w14:textId="77777777" w:rsidR="009F12F4" w:rsidRPr="00E0754A" w:rsidRDefault="009F12F4" w:rsidP="001740C4">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(Nieuwenhuis,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w:t>
      </w:r>
      <w:proofErr w:type="spellStart"/>
      <w:r w:rsidRPr="00E0754A">
        <w:t>Niuwenhuis's</w:t>
      </w:r>
      <w:proofErr w:type="spellEnd"/>
      <w:r w:rsidRPr="00E0754A">
        <w:t xml:space="preserve">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w:t>
      </w:r>
      <w:r w:rsidRPr="00E0754A">
        <w:lastRenderedPageBreak/>
        <w:t xml:space="preserve">examine the perspectives of Islamic groups on the subject. As a result of the application of the 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w:t>
      </w:r>
      <w:r w:rsidRPr="00E0754A">
        <w:lastRenderedPageBreak/>
        <w:t>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3" w:name="_Toc121200600"/>
      <w:bookmarkStart w:id="124" w:name="_Toc118302791"/>
      <w:r w:rsidRPr="00E0754A">
        <w:t>Theory and Conceptual Framework</w:t>
      </w:r>
      <w:bookmarkEnd w:id="123"/>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5" w:name="_Toc121200601"/>
      <w:r w:rsidRPr="00E0754A">
        <w:t xml:space="preserve">Relationship between State </w:t>
      </w:r>
      <w:r w:rsidR="00E76675" w:rsidRPr="00E0754A">
        <w:t xml:space="preserve">and </w:t>
      </w:r>
      <w:r w:rsidRPr="00E0754A">
        <w:t>Religion</w:t>
      </w:r>
      <w:bookmarkEnd w:id="124"/>
      <w:r w:rsidR="00E76675" w:rsidRPr="00E0754A">
        <w:t>.</w:t>
      </w:r>
      <w:bookmarkEnd w:id="125"/>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(An-Naim, 2008; Durham and Scharffs, 2019; Salim et al., 2003)</w:t>
      </w:r>
      <w:r w:rsidR="00D94A86" w:rsidRPr="00E0754A">
        <w:fldChar w:fldCharType="end"/>
      </w:r>
      <w:r w:rsidRPr="00E0754A">
        <w:t xml:space="preserve">. Durham and </w:t>
      </w:r>
      <w:proofErr w:type="spellStart"/>
      <w:r w:rsidRPr="00E0754A">
        <w:t>Scharffs</w:t>
      </w:r>
      <w:proofErr w:type="spellEnd"/>
      <w:r w:rsidRPr="00E0754A">
        <w:t xml:space="preserve">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 xml:space="preserve">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w:t>
      </w:r>
      <w:r w:rsidRPr="00E0754A">
        <w:lastRenderedPageBreak/>
        <w:t>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(Durham and Scharffs, 2019)</w:t>
      </w:r>
      <w:r w:rsidR="00B662F1"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6" w:name="_Toc118302792"/>
      <w:bookmarkStart w:id="127" w:name="_Toc121200602"/>
      <w:r w:rsidRPr="00E0754A">
        <w:t>I</w:t>
      </w:r>
      <w:r w:rsidR="00AD02FD" w:rsidRPr="00E0754A">
        <w:t xml:space="preserve">mplication </w:t>
      </w:r>
      <w:r w:rsidRPr="00E0754A">
        <w:t xml:space="preserve">of Relationship </w:t>
      </w:r>
      <w:r w:rsidR="00AD02FD" w:rsidRPr="00E0754A">
        <w:t>towards Religious Freedom</w:t>
      </w:r>
      <w:bookmarkEnd w:id="126"/>
      <w:bookmarkEnd w:id="127"/>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lastRenderedPageBreak/>
        <w:t xml:space="preserve">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w:t>
      </w:r>
      <w:proofErr w:type="spellStart"/>
      <w:r w:rsidRPr="00E0754A">
        <w:t>Scharffs</w:t>
      </w:r>
      <w:proofErr w:type="spellEnd"/>
      <w:r w:rsidRPr="00E0754A">
        <w:t xml:space="preserve"> using the term secularity rather than secularism. </w:t>
      </w:r>
      <w:proofErr w:type="spellStart"/>
      <w:r w:rsidRPr="00E0754A">
        <w:t>Scharffs</w:t>
      </w:r>
      <w:proofErr w:type="spellEnd"/>
      <w:r w:rsidRPr="00E0754A">
        <w:t xml:space="preserve">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795722A6"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 xml:space="preserve">Brett </w:t>
      </w:r>
      <w:proofErr w:type="spellStart"/>
      <w:r w:rsidRPr="00E0754A">
        <w:rPr>
          <w:sz w:val="20"/>
          <w:szCs w:val="20"/>
        </w:rPr>
        <w:t>Scharffs</w:t>
      </w:r>
      <w:proofErr w:type="spellEnd"/>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 xml:space="preserve">According to Durham and </w:t>
      </w:r>
      <w:proofErr w:type="spellStart"/>
      <w:r w:rsidRPr="00E0754A">
        <w:t>Scharffs</w:t>
      </w:r>
      <w:proofErr w:type="spellEnd"/>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w:t>
      </w:r>
      <w:r w:rsidRPr="00E0754A">
        <w:lastRenderedPageBreak/>
        <w:t>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28"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w:t>
      </w:r>
      <w:r w:rsidRPr="00E0754A">
        <w:rPr>
          <w:noProof/>
        </w:rPr>
        <w:lastRenderedPageBreak/>
        <w:t>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lastRenderedPageBreak/>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(Scharffs,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w:t>
      </w:r>
      <w:r w:rsidRPr="00E0754A">
        <w:rPr>
          <w:noProof/>
        </w:rPr>
        <w:lastRenderedPageBreak/>
        <w:t xml:space="preserve">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w:t>
      </w:r>
      <w:r w:rsidRPr="00E0754A">
        <w:rPr>
          <w:noProof/>
        </w:rPr>
        <w:lastRenderedPageBreak/>
        <w:t>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(Rothstein and Broms,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w:t>
      </w:r>
      <w:r w:rsidRPr="00E0754A">
        <w:rPr>
          <w:noProof/>
        </w:rPr>
        <w:lastRenderedPageBreak/>
        <w:t>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28"/>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w:t>
      </w:r>
      <w:r w:rsidR="006A5A39" w:rsidRPr="00E0754A">
        <w:t>countries</w:t>
      </w:r>
      <w:r w:rsidRPr="00E0754A">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xml:space="preserve">, Ahmadiyya, etc. followers. In its current development, after more than 7 decades of independence, the Constitutional Court as the legal interpreter of the constitution affirms that: </w:t>
      </w:r>
      <w:r w:rsidR="00B40CBB" w:rsidRPr="00E0754A">
        <w:t>“</w:t>
      </w:r>
      <w:r w:rsidRPr="00E0754A">
        <w:t>Godhead in the One and Only 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29" w:name="_Toc118302794"/>
      <w:bookmarkStart w:id="130" w:name="_Toc121200603"/>
      <w:r w:rsidRPr="00E0754A">
        <w:t>Anti-Blasphemy Law allows the state to interfere in the religious affairs</w:t>
      </w:r>
      <w:bookmarkEnd w:id="129"/>
      <w:bookmarkEnd w:id="130"/>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 xml:space="preserve">This study's statistics on religious or belief adherents criminalized before and after the 1945 Constitutional amendment reveals a considerable surge. Both have Anti-Blasphemy Laws. Before the Constitution was changed, the Blasphemy Law </w:t>
      </w:r>
      <w:r w:rsidRPr="00E0754A">
        <w:lastRenderedPageBreak/>
        <w:t>criminalized religion just once. Ironically, under the same Anti-Blasphemy Law regime, criminalization of religion has increased.</w:t>
      </w:r>
    </w:p>
    <w:p w14:paraId="3DCB4BD5" w14:textId="508308FF"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1"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1"/>
    </w:p>
    <w:p w14:paraId="286FC7FD" w14:textId="48E0962F" w:rsidR="007817F6" w:rsidRPr="00E0754A" w:rsidRDefault="007817F6" w:rsidP="007817F6">
      <w:pPr>
        <w:pStyle w:val="ParagraphNormal"/>
      </w:pPr>
      <w:r w:rsidRPr="00E0754A">
        <w:t xml:space="preserve">From its conception to its current implementation, the Indonesia’s Anti-Blasphemy Law (IABL) continues to help established religions receive official backing. Assistance in this situation is not limited to financial support to existing religious </w:t>
      </w:r>
      <w:r w:rsidRPr="00E0754A">
        <w:lastRenderedPageBreak/>
        <w:t>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t>President Soekarno signed the IABL in 1965.</w:t>
      </w:r>
      <w:r w:rsidRPr="00E0754A">
        <w:rPr>
          <w:rStyle w:val="FootnoteReference"/>
        </w:rPr>
        <w:t xml:space="preserve"> </w:t>
      </w:r>
      <w:r w:rsidRPr="00E0754A">
        <w:rPr>
          <w:rStyle w:val="FootnoteReference"/>
        </w:rPr>
        <w:footnoteReference w:id="214"/>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(Sihombing, 2008)</w:t>
      </w:r>
      <w:r w:rsidR="00B14DA7" w:rsidRPr="00E0754A">
        <w:fldChar w:fldCharType="end"/>
      </w:r>
      <w:r w:rsidRPr="00E0754A">
        <w:t>.</w:t>
      </w:r>
      <w:r w:rsidRPr="00E0754A">
        <w:rPr>
          <w:rStyle w:val="FootnoteReference"/>
        </w:rPr>
        <w:footnoteReference w:id="215"/>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(Arief,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6"/>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17"/>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18"/>
      </w:r>
      <w:r w:rsidRPr="00E0754A">
        <w:t xml:space="preserve"> because he wanted to protect the established religions and beliefs in order to prevent </w:t>
      </w:r>
      <w:r w:rsidRPr="00E0754A">
        <w:lastRenderedPageBreak/>
        <w:t xml:space="preserve">the people's religions or traditional religious systems throughout Indonesia whose teachings were deemed to be in conflict with the fundamental principles of recognized religions. The body of the Blasphemy Law has no mention of the six religions that are 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19"/>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(Nalle, 2017)</w:t>
      </w:r>
      <w:r w:rsidR="00940AD5"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220"/>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w:t>
      </w:r>
      <w:r w:rsidRPr="00E0754A">
        <w:lastRenderedPageBreak/>
        <w:t>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(Sezgin and Künkler,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w:t>
      </w:r>
      <w:r w:rsidRPr="00E0754A">
        <w:lastRenderedPageBreak/>
        <w:t xml:space="preserve">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1"/>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222"/>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w:t>
      </w:r>
      <w:r w:rsidRPr="00E0754A">
        <w:lastRenderedPageBreak/>
        <w:t xml:space="preserve">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E0754A">
        <w:t>Gafatar</w:t>
      </w:r>
      <w:proofErr w:type="spellEnd"/>
      <w:r w:rsidRPr="00E0754A">
        <w:t xml:space="preserve"> members.</w:t>
      </w:r>
    </w:p>
    <w:p w14:paraId="4A824EC9" w14:textId="17D905D6" w:rsidR="007817F6" w:rsidRPr="00E0754A" w:rsidRDefault="007817F6" w:rsidP="007817F6">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223"/>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0D07B9AE" w14:textId="73B8FD4C" w:rsidR="007817F6" w:rsidRPr="00E0754A" w:rsidRDefault="007817F6" w:rsidP="007817F6">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41E55A97" w14:textId="5B0C6AF6"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4</w:t>
            </w:r>
          </w:p>
        </w:tc>
        <w:tc>
          <w:tcPr>
            <w:tcW w:w="1326" w:type="dxa"/>
          </w:tcPr>
          <w:p w14:paraId="78255BD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3DDB225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t>6</w:t>
            </w:r>
          </w:p>
        </w:tc>
        <w:tc>
          <w:tcPr>
            <w:tcW w:w="1326" w:type="dxa"/>
          </w:tcPr>
          <w:p w14:paraId="2110353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12F8BE01" w14:textId="77777777" w:rsidR="006F7511" w:rsidRPr="00E0754A" w:rsidRDefault="006F7511" w:rsidP="006F7511">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7E704CFD"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w:t>
            </w:r>
            <w:r w:rsidRPr="00E0754A">
              <w:rPr>
                <w:rFonts w:cs="Linux Libertine"/>
                <w:sz w:val="18"/>
                <w:szCs w:val="18"/>
              </w:rPr>
              <w:lastRenderedPageBreak/>
              <w:t>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lastRenderedPageBreak/>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proofErr w:type="spellStart"/>
            <w:r w:rsidRPr="00E0754A">
              <w:rPr>
                <w:rFonts w:cs="Linux Libertine"/>
                <w:sz w:val="18"/>
                <w:szCs w:val="18"/>
              </w:rPr>
              <w:t>Alor</w:t>
            </w:r>
            <w:proofErr w:type="spellEnd"/>
            <w:r w:rsidRPr="00E0754A">
              <w:rPr>
                <w:rFonts w:cs="Linux Libertine"/>
                <w:sz w:val="18"/>
                <w:szCs w:val="18"/>
              </w:rPr>
              <w:t xml:space="preserve">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w:lastRenderedPageBreak/>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2" w:name="_Toc118302796"/>
      <w:bookmarkStart w:id="133" w:name="_Toc121200604"/>
      <w:r w:rsidRPr="00E0754A">
        <w:t>Anti-Blasphemy Law justify religious intolerance</w:t>
      </w:r>
      <w:bookmarkEnd w:id="132"/>
      <w:bookmarkEnd w:id="133"/>
    </w:p>
    <w:p w14:paraId="3E8B0221" w14:textId="7E596926" w:rsidR="007817F6" w:rsidRPr="00E0754A" w:rsidRDefault="007817F6" w:rsidP="006B5A6B">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5691D85F" w14:textId="49461784" w:rsidR="000F5268" w:rsidRPr="00E0754A" w:rsidRDefault="00B40CBB" w:rsidP="000F5268">
      <w:pPr>
        <w:pStyle w:val="Quote"/>
      </w:pPr>
      <w:r w:rsidRPr="00E0754A">
        <w:t>“</w:t>
      </w:r>
      <w:proofErr w:type="spellStart"/>
      <w:r w:rsidR="000F5268" w:rsidRPr="00E0754A">
        <w:t>Gafatar</w:t>
      </w:r>
      <w:proofErr w:type="spellEnd"/>
      <w:r w:rsidR="000F5268"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000F5268" w:rsidRPr="00E0754A">
        <w:t>Gafatar</w:t>
      </w:r>
      <w:proofErr w:type="spellEnd"/>
      <w:r w:rsidR="000F5268" w:rsidRPr="00E0754A">
        <w:t xml:space="preserve">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w:t>
      </w:r>
      <w:proofErr w:type="spellStart"/>
      <w:r w:rsidR="000F5268" w:rsidRPr="00E0754A">
        <w:t>Gafatar</w:t>
      </w:r>
      <w:proofErr w:type="spellEnd"/>
      <w:r w:rsidR="000F5268" w:rsidRPr="00E0754A">
        <w:t xml:space="preserve"> chose to become a legal mass organization, so it has a founding body (20 people) and a notarial deed </w:t>
      </w:r>
      <w:r w:rsidR="000F5268" w:rsidRPr="00E0754A">
        <w:lastRenderedPageBreak/>
        <w:t xml:space="preserve">of establishment, initially in 2011 there were 4 regional representative councils (DPD), DKI Jakarta, West Java, East Java, and Jogjakarta, each of which has its own SKT (Registered Certificate) </w:t>
      </w:r>
      <w:proofErr w:type="spellStart"/>
      <w:r w:rsidR="000F5268" w:rsidRPr="00E0754A">
        <w:t>Kesbangpol</w:t>
      </w:r>
      <w:proofErr w:type="spellEnd"/>
      <w:r w:rsidR="000F5268" w:rsidRPr="00E0754A">
        <w:t xml:space="preserve"> Province.</w:t>
      </w:r>
      <w:r w:rsidRPr="00E0754A">
        <w:t>”</w:t>
      </w:r>
      <w:r w:rsidR="000F5268" w:rsidRPr="00E0754A">
        <w:rPr>
          <w:rStyle w:val="FootnoteReference"/>
        </w:rPr>
        <w:footnoteReference w:id="224"/>
      </w:r>
    </w:p>
    <w:p w14:paraId="1120FDFC" w14:textId="2AFBEB54" w:rsidR="007817F6" w:rsidRPr="00E0754A" w:rsidRDefault="007817F6" w:rsidP="004022AF">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00B40CBB" w:rsidRPr="00E0754A">
        <w:rPr>
          <w:i/>
          <w:iCs/>
        </w:rPr>
        <w:t>“</w:t>
      </w:r>
      <w:r w:rsidRPr="00E0754A">
        <w:rPr>
          <w:i/>
          <w:iCs/>
        </w:rPr>
        <w:t>Don't just trust what others say... (you) might be duped using Al-</w:t>
      </w:r>
      <w:proofErr w:type="spellStart"/>
      <w:r w:rsidRPr="00E0754A">
        <w:rPr>
          <w:i/>
          <w:iCs/>
        </w:rPr>
        <w:t>Maidah</w:t>
      </w:r>
      <w:proofErr w:type="spellEnd"/>
      <w:r w:rsidRPr="00E0754A">
        <w:rPr>
          <w:i/>
          <w:iCs/>
        </w:rPr>
        <w:t xml:space="preserve">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5"/>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7400775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w:t>
            </w:r>
            <w:r w:rsidRPr="00E0754A">
              <w:rPr>
                <w:rFonts w:ascii="Linux Libertine" w:hAnsi="Linux Libertine" w:cs="Linux Libertine"/>
                <w:sz w:val="20"/>
                <w:szCs w:val="20"/>
              </w:rPr>
              <w:lastRenderedPageBreak/>
              <w:t>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4" w:name="_Toc118302797"/>
      <w:bookmarkStart w:id="135"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4"/>
      <w:bookmarkEnd w:id="135"/>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lastRenderedPageBreak/>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(As’ad, 2009)</w:t>
      </w:r>
      <w:r w:rsidR="00FB551C"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world's Muslim leaders who belongs to this group. R.R. Alford thinks that religion has no 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w:t>
      </w:r>
      <w:r w:rsidRPr="00E0754A">
        <w:lastRenderedPageBreak/>
        <w:t xml:space="preserve">Law system. In his work titled </w:t>
      </w:r>
      <w:r w:rsidR="00B40CBB" w:rsidRPr="00E0754A">
        <w:t>“</w:t>
      </w:r>
      <w:r w:rsidRPr="00E0754A">
        <w:t>Islam and the State in Indonesia from a Legal Perspective,</w:t>
      </w:r>
      <w:r w:rsidR="00B40CBB" w:rsidRPr="00E0754A">
        <w:t>”</w:t>
      </w:r>
      <w:r w:rsidRPr="00E0754A">
        <w:t xml:space="preser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(Safa’at,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w:t>
      </w:r>
      <w:proofErr w:type="spellStart"/>
      <w:r w:rsidRPr="00E0754A">
        <w:t>Saf</w:t>
      </w:r>
      <w:r w:rsidR="00AE7A4A" w:rsidRPr="00E0754A">
        <w:t>a’</w:t>
      </w:r>
      <w:r w:rsidRPr="00E0754A">
        <w:t>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w:t>
      </w:r>
      <w:r w:rsidR="00AE7A4A" w:rsidRPr="00E0754A">
        <w:t>’a</w:t>
      </w:r>
      <w:r w:rsidRPr="00E0754A">
        <w:t>t</w:t>
      </w:r>
      <w:proofErr w:type="spellEnd"/>
      <w:r w:rsidRPr="00E0754A">
        <w:t xml:space="preserve"> says this can be found by looking at the proliferation of Islamic Law adopted as Positive Law by both the Central Government and Regional Governments. </w:t>
      </w:r>
      <w:proofErr w:type="spellStart"/>
      <w:r w:rsidRPr="00E0754A">
        <w:t>Safa</w:t>
      </w:r>
      <w:r w:rsidR="00AE7A4A" w:rsidRPr="00E0754A">
        <w:t>’</w:t>
      </w:r>
      <w:r w:rsidRPr="00E0754A">
        <w:t>at</w:t>
      </w:r>
      <w:proofErr w:type="spellEnd"/>
      <w:r w:rsidRPr="00E0754A">
        <w:t xml:space="preserve">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w:t>
      </w:r>
      <w:r w:rsidRPr="00E0754A">
        <w:lastRenderedPageBreak/>
        <w:t xml:space="preserve">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proofErr w:type="spellStart"/>
      <w:r w:rsidR="00CF0A93" w:rsidRPr="00E0754A">
        <w:t>Undang-undang</w:t>
      </w:r>
      <w:proofErr w:type="spellEnd"/>
      <w:r w:rsidR="00CF0A93" w:rsidRPr="00E0754A">
        <w:t xml:space="preserve"> a quo </w:t>
      </w:r>
      <w:proofErr w:type="spellStart"/>
      <w:r w:rsidR="00CF0A93" w:rsidRPr="00E0754A">
        <w:t>masih</w:t>
      </w:r>
      <w:proofErr w:type="spellEnd"/>
      <w:r w:rsidR="00CF0A93" w:rsidRPr="00E0754A">
        <w:t xml:space="preserve"> </w:t>
      </w:r>
      <w:proofErr w:type="spellStart"/>
      <w:r w:rsidR="00CF0A93" w:rsidRPr="00E0754A">
        <w:t>diperlukan</w:t>
      </w:r>
      <w:proofErr w:type="spellEnd"/>
      <w:r w:rsidR="00CF0A93" w:rsidRPr="00E0754A">
        <w:t xml:space="preserve"> di Indonesia </w:t>
      </w:r>
      <w:proofErr w:type="spellStart"/>
      <w:r w:rsidR="00CF0A93" w:rsidRPr="00E0754A">
        <w:t>sehingga</w:t>
      </w:r>
      <w:proofErr w:type="spellEnd"/>
      <w:r w:rsidR="00CF0A93" w:rsidRPr="00E0754A">
        <w:t xml:space="preserve"> </w:t>
      </w:r>
      <w:proofErr w:type="spellStart"/>
      <w:r w:rsidR="00CF0A93" w:rsidRPr="00E0754A">
        <w:t>kalau</w:t>
      </w:r>
      <w:proofErr w:type="spellEnd"/>
      <w:r w:rsidR="00CF0A93" w:rsidRPr="00E0754A">
        <w:t xml:space="preserve"> </w:t>
      </w:r>
      <w:proofErr w:type="spellStart"/>
      <w:r w:rsidR="00CF0A93" w:rsidRPr="00E0754A">
        <w:t>dicabut</w:t>
      </w:r>
      <w:proofErr w:type="spellEnd"/>
      <w:r w:rsidR="00CF0A93" w:rsidRPr="00E0754A">
        <w:t xml:space="preserve"> </w:t>
      </w:r>
      <w:proofErr w:type="spellStart"/>
      <w:r w:rsidR="00CF0A93" w:rsidRPr="00E0754A">
        <w:t>daapat</w:t>
      </w:r>
      <w:proofErr w:type="spellEnd"/>
      <w:r w:rsidR="00CF0A93" w:rsidRPr="00E0754A">
        <w:t xml:space="preserve"> 1) </w:t>
      </w:r>
      <w:proofErr w:type="spellStart"/>
      <w:r w:rsidR="00CF0A93" w:rsidRPr="00E0754A">
        <w:t>menimbulkan</w:t>
      </w:r>
      <w:proofErr w:type="spellEnd"/>
      <w:r w:rsidR="00CF0A93" w:rsidRPr="00E0754A">
        <w:t xml:space="preserve"> </w:t>
      </w:r>
      <w:proofErr w:type="spellStart"/>
      <w:r w:rsidR="00CF0A93" w:rsidRPr="00E0754A">
        <w:t>instabilitas</w:t>
      </w:r>
      <w:proofErr w:type="spellEnd"/>
      <w:r w:rsidR="00CF0A93" w:rsidRPr="00E0754A">
        <w:t xml:space="preserve"> Indonesia; 2) </w:t>
      </w:r>
      <w:proofErr w:type="spellStart"/>
      <w:r w:rsidR="00CF0A93" w:rsidRPr="00E0754A">
        <w:t>mengganggu</w:t>
      </w:r>
      <w:proofErr w:type="spellEnd"/>
      <w:r w:rsidR="00CF0A93" w:rsidRPr="00E0754A">
        <w:t xml:space="preserve"> </w:t>
      </w:r>
      <w:proofErr w:type="spellStart"/>
      <w:r w:rsidR="00CF0A93" w:rsidRPr="00E0754A">
        <w:t>kerukunan</w:t>
      </w:r>
      <w:proofErr w:type="spellEnd"/>
      <w:r w:rsidR="00CF0A93" w:rsidRPr="00E0754A">
        <w:t xml:space="preserve"> </w:t>
      </w:r>
      <w:proofErr w:type="spellStart"/>
      <w:r w:rsidR="00CF0A93" w:rsidRPr="00E0754A">
        <w:t>umat</w:t>
      </w:r>
      <w:proofErr w:type="spellEnd"/>
      <w:r w:rsidR="00CF0A93" w:rsidRPr="00E0754A">
        <w:t xml:space="preserve"> </w:t>
      </w:r>
      <w:proofErr w:type="spellStart"/>
      <w:r w:rsidR="00CF0A93" w:rsidRPr="00E0754A">
        <w:t>beragama</w:t>
      </w:r>
      <w:proofErr w:type="spellEnd"/>
      <w:r w:rsidR="00CF0A93" w:rsidRPr="00E0754A">
        <w:t xml:space="preserve">; 3) </w:t>
      </w:r>
      <w:proofErr w:type="spellStart"/>
      <w:r w:rsidR="00CF0A93" w:rsidRPr="00E0754A">
        <w:t>merugikan</w:t>
      </w:r>
      <w:proofErr w:type="spellEnd"/>
      <w:r w:rsidR="00CF0A93" w:rsidRPr="00E0754A">
        <w:t xml:space="preserve"> </w:t>
      </w:r>
      <w:proofErr w:type="spellStart"/>
      <w:r w:rsidR="00CF0A93" w:rsidRPr="00E0754A">
        <w:t>terutama</w:t>
      </w:r>
      <w:proofErr w:type="spellEnd"/>
      <w:r w:rsidR="00CF0A93" w:rsidRPr="00E0754A">
        <w:t xml:space="preserve"> </w:t>
      </w:r>
      <w:proofErr w:type="spellStart"/>
      <w:r w:rsidR="00CF0A93" w:rsidRPr="00E0754A">
        <w:t>untuk</w:t>
      </w:r>
      <w:proofErr w:type="spellEnd"/>
      <w:r w:rsidR="00CF0A93" w:rsidRPr="00E0754A">
        <w:t xml:space="preserve"> </w:t>
      </w:r>
      <w:proofErr w:type="spellStart"/>
      <w:r w:rsidR="00CF0A93" w:rsidRPr="00E0754A">
        <w:t>minoritas</w:t>
      </w:r>
      <w:proofErr w:type="spellEnd"/>
      <w:r w:rsidR="00CF0A93" w:rsidRPr="00E0754A">
        <w:t xml:space="preserve"> dan </w:t>
      </w:r>
      <w:proofErr w:type="spellStart"/>
      <w:r w:rsidR="00CF0A93" w:rsidRPr="00E0754A">
        <w:t>dapat</w:t>
      </w:r>
      <w:proofErr w:type="spellEnd"/>
      <w:r w:rsidR="00CF0A93" w:rsidRPr="00E0754A">
        <w:t xml:space="preserve"> </w:t>
      </w:r>
      <w:proofErr w:type="spellStart"/>
      <w:r w:rsidR="00CF0A93" w:rsidRPr="00E0754A">
        <w:t>terjadi</w:t>
      </w:r>
      <w:proofErr w:type="spellEnd"/>
      <w:r w:rsidR="00CF0A93" w:rsidRPr="00E0754A">
        <w:t xml:space="preserve"> </w:t>
      </w:r>
      <w:proofErr w:type="spellStart"/>
      <w:r w:rsidR="00CF0A93" w:rsidRPr="00E0754A">
        <w:t>anarkisme</w:t>
      </w:r>
      <w:proofErr w:type="spellEnd"/>
      <w:r w:rsidR="00CF0A93" w:rsidRPr="00E0754A">
        <w:t xml:space="preserve">. </w:t>
      </w:r>
      <w:proofErr w:type="spellStart"/>
      <w:r w:rsidR="00CF0A93" w:rsidRPr="00E0754A">
        <w:t>Logikanya</w:t>
      </w:r>
      <w:proofErr w:type="spellEnd"/>
      <w:r w:rsidR="00CF0A93" w:rsidRPr="00E0754A">
        <w:t xml:space="preserve"> </w:t>
      </w:r>
      <w:proofErr w:type="spellStart"/>
      <w:r w:rsidR="00CF0A93" w:rsidRPr="00E0754A">
        <w:t>ketika</w:t>
      </w:r>
      <w:proofErr w:type="spellEnd"/>
      <w:r w:rsidR="00CF0A93" w:rsidRPr="00E0754A">
        <w:t xml:space="preserve"> </w:t>
      </w:r>
      <w:proofErr w:type="spellStart"/>
      <w:r w:rsidR="00CF0A93" w:rsidRPr="00E0754A">
        <w:t>tida</w:t>
      </w:r>
      <w:proofErr w:type="spellEnd"/>
      <w:r w:rsidR="00CF0A93" w:rsidRPr="00E0754A">
        <w:t xml:space="preserve"> </w:t>
      </w:r>
      <w:proofErr w:type="spellStart"/>
      <w:r w:rsidR="00CF0A93" w:rsidRPr="00E0754A">
        <w:t>kada</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bukan</w:t>
      </w:r>
      <w:proofErr w:type="spellEnd"/>
      <w:r w:rsidR="00CF0A93" w:rsidRPr="00E0754A">
        <w:t xml:space="preserve"> </w:t>
      </w:r>
      <w:proofErr w:type="spellStart"/>
      <w:r w:rsidR="00CF0A93" w:rsidRPr="00E0754A">
        <w:t>menjadi</w:t>
      </w:r>
      <w:proofErr w:type="spellEnd"/>
      <w:r w:rsidR="00CF0A93" w:rsidRPr="00E0754A">
        <w:t xml:space="preserve"> </w:t>
      </w:r>
      <w:proofErr w:type="spellStart"/>
      <w:r w:rsidR="00CF0A93" w:rsidRPr="00E0754A">
        <w:t>beres</w:t>
      </w:r>
      <w:proofErr w:type="spellEnd"/>
      <w:r w:rsidR="00CF0A93" w:rsidRPr="00E0754A">
        <w:t xml:space="preserve"> </w:t>
      </w:r>
      <w:proofErr w:type="spellStart"/>
      <w:r w:rsidR="00CF0A93" w:rsidRPr="00E0754A">
        <w:t>tetapi</w:t>
      </w:r>
      <w:proofErr w:type="spellEnd"/>
      <w:r w:rsidR="00CF0A93" w:rsidRPr="00E0754A">
        <w:t xml:space="preserve"> </w:t>
      </w:r>
      <w:proofErr w:type="spellStart"/>
      <w:r w:rsidR="00CF0A93" w:rsidRPr="00E0754A">
        <w:t>masyarakat</w:t>
      </w:r>
      <w:proofErr w:type="spellEnd"/>
      <w:r w:rsidR="00CF0A93" w:rsidRPr="00E0754A">
        <w:t xml:space="preserve"> </w:t>
      </w:r>
      <w:proofErr w:type="spellStart"/>
      <w:r w:rsidR="00CF0A93" w:rsidRPr="00E0754A">
        <w:t>akan</w:t>
      </w:r>
      <w:proofErr w:type="spellEnd"/>
      <w:r w:rsidR="00CF0A93" w:rsidRPr="00E0754A">
        <w:t xml:space="preserve"> </w:t>
      </w:r>
      <w:proofErr w:type="spellStart"/>
      <w:r w:rsidR="00CF0A93" w:rsidRPr="00E0754A">
        <w:t>membuat</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sendiri</w:t>
      </w:r>
      <w:proofErr w:type="spellEnd"/>
      <w:r w:rsidR="00CF0A93" w:rsidRPr="00E0754A">
        <w:t>.</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6"/>
      </w:r>
    </w:p>
    <w:p w14:paraId="30FD07C0" w14:textId="36E12451" w:rsidR="00535BB0" w:rsidRPr="00E0754A" w:rsidRDefault="00535BB0" w:rsidP="00535BB0">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227"/>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a member of the Indonesian Ulama's General Assembly, stated, </w:t>
      </w:r>
      <w:r w:rsidR="00B40CBB" w:rsidRPr="00E0754A">
        <w:t>“</w:t>
      </w:r>
      <w:r w:rsidRPr="00E0754A">
        <w:t>The status quo statute [the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28"/>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w:t>
      </w:r>
      <w:proofErr w:type="spellStart"/>
      <w:r w:rsidRPr="00E0754A">
        <w:t>Kafi</w:t>
      </w:r>
      <w:proofErr w:type="spellEnd"/>
      <w:r w:rsidRPr="00E0754A">
        <w:t xml:space="preserve"> verse 29 that </w:t>
      </w:r>
      <w:r w:rsidR="00B40CBB" w:rsidRPr="00E0754A">
        <w:t>“</w:t>
      </w:r>
      <w:r w:rsidRPr="00E0754A">
        <w:t xml:space="preserve">there is no coercion in religion since it is evident which </w:t>
      </w:r>
      <w:r w:rsidRPr="00E0754A">
        <w:lastRenderedPageBreak/>
        <w:t xml:space="preserve">method is correct and which is incorrect. In QS Al </w:t>
      </w:r>
      <w:proofErr w:type="spellStart"/>
      <w:r w:rsidRPr="00E0754A">
        <w:t>Kafi</w:t>
      </w:r>
      <w:proofErr w:type="spellEnd"/>
      <w:r w:rsidRPr="00E0754A">
        <w:t xml:space="preserve">,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29"/>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230"/>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1"/>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 xml:space="preserve">[…]build brotherhood and guidance with others such as </w:t>
      </w:r>
      <w:proofErr w:type="spellStart"/>
      <w:r w:rsidR="00535BB0" w:rsidRPr="00E0754A">
        <w:t>neighbors</w:t>
      </w:r>
      <w:proofErr w:type="spellEnd"/>
      <w:r w:rsidR="00535BB0" w:rsidRPr="00E0754A">
        <w:t xml:space="preserve"> and other members of the community, both Muslim and non-Muslim; good for </w:t>
      </w:r>
      <w:proofErr w:type="spellStart"/>
      <w:r w:rsidR="00535BB0" w:rsidRPr="00E0754A">
        <w:t>neighbors</w:t>
      </w:r>
      <w:proofErr w:type="spellEnd"/>
      <w:r w:rsidR="00535BB0" w:rsidRPr="00E0754A">
        <w:t xml:space="preserve">, </w:t>
      </w:r>
      <w:proofErr w:type="spellStart"/>
      <w:r w:rsidR="00535BB0" w:rsidRPr="00E0754A">
        <w:t>neighbors</w:t>
      </w:r>
      <w:proofErr w:type="spellEnd"/>
      <w:r w:rsidR="00535BB0" w:rsidRPr="00E0754A">
        <w:t xml:space="preserve"> with different religions, good and fair, showing positive attitudes. based on the principles of respecting human </w:t>
      </w:r>
      <w:proofErr w:type="spellStart"/>
      <w:r w:rsidR="00535BB0" w:rsidRPr="00E0754A">
        <w:t>honor</w:t>
      </w:r>
      <w:proofErr w:type="spellEnd"/>
      <w:r w:rsidR="00535BB0" w:rsidRPr="00E0754A">
        <w:t>, fostering brotherhood and unity of humanity, [..] fostering a spirit of tolerance, respecting the freedom of others...[...]</w:t>
      </w:r>
      <w:r w:rsidRPr="00E0754A">
        <w:t>”</w:t>
      </w:r>
      <w:r w:rsidR="00535BB0" w:rsidRPr="00E0754A">
        <w:rPr>
          <w:rStyle w:val="FootnoteReference"/>
        </w:rPr>
        <w:footnoteReference w:id="232"/>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0754A">
        <w:t>”</w:t>
      </w:r>
      <w:r w:rsidR="00535BB0" w:rsidRPr="00E0754A">
        <w:rPr>
          <w:rStyle w:val="FootnoteReference"/>
        </w:rPr>
        <w:footnoteReference w:id="233"/>
      </w:r>
    </w:p>
    <w:p w14:paraId="4869408B" w14:textId="42144539" w:rsidR="003672E8" w:rsidRPr="00E0754A" w:rsidRDefault="00535BB0" w:rsidP="003672E8">
      <w:pPr>
        <w:pStyle w:val="ParagraphNormal"/>
      </w:pPr>
      <w:r w:rsidRPr="00E0754A">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w:t>
      </w:r>
      <w:r w:rsidRPr="00E0754A">
        <w:lastRenderedPageBreak/>
        <w:t>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4"/>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5"/>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w:t>
      </w:r>
      <w:r w:rsidRPr="00E0754A">
        <w:lastRenderedPageBreak/>
        <w:t>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6" w:name="_Toc118302798"/>
      <w:bookmarkStart w:id="137" w:name="_Toc121200606"/>
      <w:r w:rsidRPr="00E0754A">
        <w:t>Conclusion</w:t>
      </w:r>
      <w:bookmarkEnd w:id="136"/>
      <w:bookmarkEnd w:id="137"/>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(Durham and Scharffs, 2019)</w:t>
      </w:r>
      <w:r w:rsidR="00AE7A4A"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w:t>
      </w:r>
      <w:r w:rsidRPr="00E0754A">
        <w:lastRenderedPageBreak/>
        <w:t xml:space="preserve">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lastRenderedPageBreak/>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38" w:name="_Toc121200607"/>
      <w:r w:rsidRPr="00E0754A">
        <w:lastRenderedPageBreak/>
        <w:t>CHAPTER VII</w:t>
      </w:r>
      <w:bookmarkEnd w:id="138"/>
      <w:r w:rsidR="009B0952" w:rsidRPr="00E0754A">
        <w:t xml:space="preserve"> </w:t>
      </w:r>
      <w:bookmarkStart w:id="139"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39"/>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0" w:name="_Toc121200609"/>
      <w:r w:rsidRPr="00E0754A">
        <w:t>Introduction</w:t>
      </w:r>
      <w:bookmarkEnd w:id="140"/>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proofErr w:type="spellStart"/>
      <w:r w:rsidR="00804A0E" w:rsidRPr="00E0754A">
        <w:rPr>
          <w:i/>
          <w:iCs/>
        </w:rPr>
        <w:t>Sendiri</w:t>
      </w:r>
      <w:proofErr w:type="spellEnd"/>
      <w:r w:rsidR="00804A0E" w:rsidRPr="00E0754A">
        <w:t xml:space="preserve"> because</w:t>
      </w:r>
      <w:r w:rsidRPr="00E0754A">
        <w:t xml:space="preserv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w:t>
      </w:r>
      <w:r w:rsidRPr="00E0754A">
        <w:rPr>
          <w:color w:val="000000" w:themeColor="text1"/>
        </w:rPr>
        <w:lastRenderedPageBreak/>
        <w:t>give 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1" w:name="_Toc121200610"/>
      <w:r w:rsidRPr="00E0754A">
        <w:t xml:space="preserve">Theory and </w:t>
      </w:r>
      <w:r w:rsidR="00ED0B0E" w:rsidRPr="00E0754A">
        <w:t>Conceptual framework</w:t>
      </w:r>
      <w:bookmarkEnd w:id="141"/>
      <w:r w:rsidR="00ED0B0E" w:rsidRPr="00E0754A">
        <w:t xml:space="preserve"> </w:t>
      </w:r>
    </w:p>
    <w:p w14:paraId="5223D59E" w14:textId="2594DAA5" w:rsidR="0076115D" w:rsidRPr="00E0754A" w:rsidRDefault="0076115D" w:rsidP="00284E26">
      <w:pPr>
        <w:pStyle w:val="Heading3"/>
      </w:pPr>
      <w:bookmarkStart w:id="142" w:name="_Toc121200611"/>
      <w:r w:rsidRPr="00E0754A">
        <w:t>Full Realization of the Right to Freedom of Religion or Beliefs</w:t>
      </w:r>
      <w:bookmarkEnd w:id="142"/>
    </w:p>
    <w:p w14:paraId="490DFDB7" w14:textId="12066EA4" w:rsidR="0076115D" w:rsidRPr="00E0754A" w:rsidRDefault="00804A0E" w:rsidP="00284E26">
      <w:pPr>
        <w:pStyle w:val="ParagraphafSubheader"/>
      </w:pPr>
      <w:r w:rsidRPr="00E0754A">
        <w:t>First</w:t>
      </w:r>
      <w:r w:rsidR="0076115D" w:rsidRPr="00E0754A">
        <w:t xml:space="preserve">, the right to </w:t>
      </w:r>
      <w:proofErr w:type="spellStart"/>
      <w:r w:rsidR="0076115D" w:rsidRPr="00E0754A">
        <w:t>FoE</w:t>
      </w:r>
      <w:proofErr w:type="spellEnd"/>
      <w:r w:rsidR="0076115D"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w:t>
      </w:r>
      <w:proofErr w:type="spellStart"/>
      <w:r w:rsidR="0076115D" w:rsidRPr="00E0754A">
        <w:t>FoE</w:t>
      </w:r>
      <w:proofErr w:type="spellEnd"/>
      <w:r w:rsidR="0076115D" w:rsidRPr="00E0754A">
        <w:t xml:space="preserv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 xml:space="preserve">to seek, receive, impart </w:t>
      </w:r>
      <w:r w:rsidR="0076115D" w:rsidRPr="00E0754A">
        <w:lastRenderedPageBreak/>
        <w:t>information or ideas in all kinds</w:t>
      </w:r>
      <w:r w:rsidR="00B40CBB" w:rsidRPr="00E0754A">
        <w:t>”</w:t>
      </w:r>
      <w:r w:rsidR="0076115D" w:rsidRPr="00E0754A">
        <w:t xml:space="preserve">.  The scope of </w:t>
      </w:r>
      <w:proofErr w:type="spellStart"/>
      <w:r w:rsidR="0076115D" w:rsidRPr="00E0754A">
        <w:t>FoE</w:t>
      </w:r>
      <w:proofErr w:type="spellEnd"/>
      <w:r w:rsidR="0076115D" w:rsidRPr="00E0754A">
        <w:t xml:space="preserv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(Mendlow, 2018)</w:t>
      </w:r>
      <w:r w:rsidR="007F479C" w:rsidRPr="00E0754A">
        <w:fldChar w:fldCharType="end"/>
      </w:r>
      <w:r w:rsidR="0076115D" w:rsidRPr="00E0754A">
        <w:t xml:space="preserve">. In sum, </w:t>
      </w:r>
      <w:proofErr w:type="spellStart"/>
      <w:r w:rsidR="0076115D" w:rsidRPr="00E0754A">
        <w:t>FoE</w:t>
      </w:r>
      <w:proofErr w:type="spellEnd"/>
      <w:r w:rsidR="0076115D"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w:t>
      </w:r>
      <w:r w:rsidRPr="00E0754A">
        <w:lastRenderedPageBreak/>
        <w:t xml:space="preserve">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w:t>
      </w:r>
      <w:r w:rsidR="00804A0E" w:rsidRPr="00E0754A">
        <w:t>argues that</w:t>
      </w:r>
      <w:r w:rsidRPr="00E0754A">
        <w:t xml:space="preserve"> the right to </w:t>
      </w:r>
      <w:proofErr w:type="spellStart"/>
      <w:r w:rsidRPr="00E0754A">
        <w:t>FoRB</w:t>
      </w:r>
      <w:proofErr w:type="spellEnd"/>
      <w:r w:rsidRPr="00E0754A">
        <w:t xml:space="preserve">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3" w:name="_Toc121200612"/>
      <w:r w:rsidRPr="00E0754A">
        <w:t xml:space="preserve">Blasphemy Law, </w:t>
      </w:r>
      <w:r w:rsidR="00D9640F" w:rsidRPr="00E0754A">
        <w:t xml:space="preserve">the cross cutting between </w:t>
      </w:r>
      <w:proofErr w:type="spellStart"/>
      <w:r w:rsidR="00D9640F" w:rsidRPr="00E0754A">
        <w:t>FoE</w:t>
      </w:r>
      <w:proofErr w:type="spellEnd"/>
      <w:r w:rsidR="00D9640F" w:rsidRPr="00E0754A">
        <w:t xml:space="preserve"> and FORB</w:t>
      </w:r>
      <w:bookmarkEnd w:id="143"/>
    </w:p>
    <w:p w14:paraId="364F7B79" w14:textId="1EF5B74F" w:rsidR="00D9640F" w:rsidRPr="00E0754A" w:rsidRDefault="00D9640F" w:rsidP="00284E26">
      <w:pPr>
        <w:pStyle w:val="ParagraphafSubheader"/>
      </w:pPr>
      <w:r w:rsidRPr="00E0754A">
        <w:t>H</w:t>
      </w:r>
      <w:r w:rsidR="0076115D" w:rsidRPr="00E0754A">
        <w:t xml:space="preserve">ow the </w:t>
      </w:r>
      <w:proofErr w:type="spellStart"/>
      <w:r w:rsidR="0076115D" w:rsidRPr="00E0754A">
        <w:t>FoE</w:t>
      </w:r>
      <w:proofErr w:type="spellEnd"/>
      <w:r w:rsidR="0076115D" w:rsidRPr="00E0754A">
        <w:t xml:space="preserve">, </w:t>
      </w:r>
      <w:proofErr w:type="spellStart"/>
      <w:r w:rsidR="0076115D" w:rsidRPr="00E0754A">
        <w:t>FoRB</w:t>
      </w:r>
      <w:proofErr w:type="spellEnd"/>
      <w:r w:rsidR="0076115D" w:rsidRPr="00E0754A">
        <w:t xml:space="preserve">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(Nash and Bakalis,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w:t>
      </w:r>
      <w:r w:rsidR="0076115D" w:rsidRPr="00E0754A">
        <w:lastRenderedPageBreak/>
        <w:t>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tainted the purity of religions. With this interpretation, the BL may </w:t>
      </w:r>
      <w:r w:rsidR="00804A0E" w:rsidRPr="00E0754A">
        <w:t>violate</w:t>
      </w:r>
      <w:r w:rsidRPr="00E0754A">
        <w:t xml:space="preserv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(Colbran,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w:t>
      </w:r>
      <w:r w:rsidR="00804A0E" w:rsidRPr="00E0754A">
        <w:t>divide</w:t>
      </w:r>
      <w:r w:rsidRPr="00E0754A">
        <w:t xml:space="preserv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lastRenderedPageBreak/>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 xml:space="preserve">does not directly result in a violation </w:t>
      </w:r>
      <w:r w:rsidRPr="00E0754A">
        <w:rPr>
          <w:color w:val="000000"/>
        </w:rPr>
        <w:lastRenderedPageBreak/>
        <w:t>of their rights to freedom of religion</w:t>
      </w:r>
      <w:r w:rsidR="00B40CBB" w:rsidRPr="00E0754A">
        <w:rPr>
          <w:color w:val="000000"/>
        </w:rPr>
        <w:t>”</w:t>
      </w:r>
      <w:r w:rsidRPr="00E0754A">
        <w:rPr>
          <w:color w:val="000000"/>
        </w:rPr>
        <w:t xml:space="preserve">.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t xml:space="preserve">In sum, the enforcement of BLs </w:t>
      </w:r>
      <w:r w:rsidR="00804A0E" w:rsidRPr="00E0754A">
        <w:t>intersects</w:t>
      </w:r>
      <w:r w:rsidRPr="00E0754A">
        <w:t xml:space="preserve">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4" w:name="_Toc121200613"/>
      <w:r w:rsidRPr="00E0754A">
        <w:t>Understanding Law Reform</w:t>
      </w:r>
      <w:bookmarkEnd w:id="144"/>
    </w:p>
    <w:p w14:paraId="341EC278" w14:textId="44341C7D" w:rsidR="00ED0B0E" w:rsidRPr="00E0754A" w:rsidRDefault="00AC0410" w:rsidP="00284E26">
      <w:pPr>
        <w:pStyle w:val="Heading3"/>
      </w:pPr>
      <w:bookmarkStart w:id="145" w:name="_Toc121200614"/>
      <w:r w:rsidRPr="00E0754A">
        <w:t xml:space="preserve">Public </w:t>
      </w:r>
      <w:r w:rsidR="00C02B67" w:rsidRPr="00E0754A">
        <w:t>Division</w:t>
      </w:r>
      <w:r w:rsidR="00ED0B0E" w:rsidRPr="00E0754A">
        <w:t xml:space="preserve"> between amending and abolishing the law</w:t>
      </w:r>
      <w:bookmarkEnd w:id="145"/>
    </w:p>
    <w:p w14:paraId="5BBE58CF" w14:textId="0692BC09" w:rsidR="0076115D" w:rsidRPr="00E0754A" w:rsidRDefault="0076115D" w:rsidP="009B2D0B">
      <w:pPr>
        <w:pStyle w:val="ParagraphafSubheader"/>
      </w:pPr>
      <w:r w:rsidRPr="00E0754A">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w:t>
      </w:r>
      <w:proofErr w:type="spellStart"/>
      <w:r w:rsidRPr="00E0754A">
        <w:t>Ahok</w:t>
      </w:r>
      <w:proofErr w:type="spellEnd"/>
      <w:r w:rsidRPr="00E0754A">
        <w:t xml:space="preserve">, </w:t>
      </w:r>
      <w:proofErr w:type="spellStart"/>
      <w:r w:rsidRPr="00E0754A">
        <w:t>Meiliana</w:t>
      </w:r>
      <w:proofErr w:type="spellEnd"/>
      <w:r w:rsidRPr="00E0754A">
        <w:t xml:space="preserve">, Ahmadiyya followers and </w:t>
      </w:r>
      <w:proofErr w:type="spellStart"/>
      <w:r w:rsidRPr="00E0754A">
        <w:t>Gafatar</w:t>
      </w:r>
      <w:proofErr w:type="spellEnd"/>
      <w:r w:rsidRPr="00E0754A">
        <w:t xml:space="preserve"> are just a few examples of violations of the right to freedom of religion that have occurred in Indonesia in the past decade. However, another group, </w:t>
      </w:r>
      <w:proofErr w:type="spellStart"/>
      <w:r w:rsidRPr="00E0754A">
        <w:t>hardline</w:t>
      </w:r>
      <w:proofErr w:type="spellEnd"/>
      <w:r w:rsidRPr="00E0754A">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6EC54114" w:rsidR="009B2D0B" w:rsidRPr="00E0754A" w:rsidRDefault="009B2D0B" w:rsidP="009B2D0B">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312"/>
        <w:gridCol w:w="2080"/>
        <w:gridCol w:w="2347"/>
        <w:gridCol w:w="2626"/>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proofErr w:type="spellStart"/>
            <w:r w:rsidRPr="00E0754A">
              <w:rPr>
                <w:sz w:val="20"/>
                <w:szCs w:val="20"/>
              </w:rPr>
              <w:t>Hardline</w:t>
            </w:r>
            <w:proofErr w:type="spellEnd"/>
            <w:r w:rsidRPr="00E0754A">
              <w:rPr>
                <w:sz w:val="20"/>
                <w:szCs w:val="20"/>
              </w:rPr>
              <w:t xml:space="preserv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 xml:space="preserve">In Indonesia, new sects have sprung up whose teachings are contrary to the religions practiced in Indonesia so that they are not in </w:t>
            </w:r>
            <w:r w:rsidRPr="00E0754A">
              <w:rPr>
                <w:sz w:val="20"/>
                <w:szCs w:val="20"/>
              </w:rPr>
              <w:lastRenderedPageBreak/>
              <w:t>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lastRenderedPageBreak/>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 xml:space="preserve">Main Hakim </w:t>
            </w:r>
            <w:proofErr w:type="spellStart"/>
            <w:r w:rsidRPr="00E0754A">
              <w:rPr>
                <w:i/>
                <w:iCs/>
                <w:sz w:val="20"/>
                <w:szCs w:val="20"/>
              </w:rPr>
              <w:t>Sendiri</w:t>
            </w:r>
            <w:proofErr w:type="spellEnd"/>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proofErr w:type="spellStart"/>
      <w:r w:rsidRPr="00E0754A">
        <w:t>Hardline</w:t>
      </w:r>
      <w:proofErr w:type="spellEnd"/>
      <w:r w:rsidRPr="00E0754A">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xml:space="preserve">. </w:t>
      </w:r>
      <w:proofErr w:type="spellStart"/>
      <w:r w:rsidRPr="00E0754A">
        <w:t>Hardline</w:t>
      </w:r>
      <w:proofErr w:type="spellEnd"/>
      <w:r w:rsidRPr="00E0754A">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proofErr w:type="spellStart"/>
      <w:r w:rsidRPr="00E0754A">
        <w:t>Hardline</w:t>
      </w:r>
      <w:proofErr w:type="spellEnd"/>
      <w:r w:rsidRPr="00E0754A">
        <w:t xml:space="preserv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(Joppke, 2018; Keck and Winkley, 2015; Kunelius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w:t>
      </w:r>
      <w:r w:rsidRPr="00E0754A">
        <w:lastRenderedPageBreak/>
        <w:t xml:space="preserve">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discrimination of his statements and his </w:t>
      </w:r>
      <w:r w:rsidR="001121FE" w:rsidRPr="00E0754A">
        <w:t>movie</w:t>
      </w:r>
      <w:r w:rsidRPr="00E0754A">
        <w:t xml:space="preserve"> </w:t>
      </w:r>
      <w:proofErr w:type="spellStart"/>
      <w:r w:rsidRPr="00E0754A">
        <w:rPr>
          <w:i/>
        </w:rPr>
        <w:t>Fitna</w:t>
      </w:r>
      <w:proofErr w:type="spellEnd"/>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(Vrielink,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(Modood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(Joppke, 2018; Keck and Winkley, 2015; Kunelius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lastRenderedPageBreak/>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w:t>
      </w:r>
      <w:r w:rsidRPr="00E0754A">
        <w:lastRenderedPageBreak/>
        <w:t>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6" w:name="_Toc121200615"/>
      <w:r w:rsidRPr="00E0754A">
        <w:t xml:space="preserve">Anti-Blasphemy Laws Targeting Both Minority and Majority Groups </w:t>
      </w:r>
      <w:r w:rsidR="00ED0B0E" w:rsidRPr="00E0754A">
        <w:t>of Religions</w:t>
      </w:r>
      <w:bookmarkEnd w:id="146"/>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(van der Kroef,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(Lindsey and Butt, 2016; Mietzner and Muhtadi, 2020)</w:t>
      </w:r>
      <w:r w:rsidR="0006667E"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w:t>
      </w:r>
      <w:r w:rsidRPr="00E0754A">
        <w:lastRenderedPageBreak/>
        <w:t xml:space="preserve">to accept non-Muslim teachers in Muslim schools (LSI 2016, p.17). Even </w:t>
      </w:r>
      <w:proofErr w:type="spellStart"/>
      <w:r w:rsidRPr="00E0754A">
        <w:t>Menchik</w:t>
      </w:r>
      <w:proofErr w:type="spellEnd"/>
      <w:r w:rsidRPr="00E0754A">
        <w:t xml:space="preserve">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proofErr w:type="spellStart"/>
      <w:r w:rsidR="003D4A5B" w:rsidRPr="00E0754A">
        <w:t>Nahdlatul</w:t>
      </w:r>
      <w:proofErr w:type="spellEnd"/>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236"/>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37"/>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 xml:space="preserve">After a decade, until recently, the bill of religious harmony is not discussed by Parliament or ratified yet, and public debates continue. Blasphemy's legal reform in Indonesia has been run in very slow because of the deadlocked in Indonesia </w:t>
      </w:r>
      <w:r w:rsidRPr="00E0754A">
        <w:lastRenderedPageBreak/>
        <w:t>Parliament</w:t>
      </w:r>
      <w:r w:rsidRPr="00E0754A">
        <w:rPr>
          <w:rStyle w:val="FootnoteReference"/>
        </w:rPr>
        <w:footnoteReference w:id="238"/>
      </w:r>
      <w:r w:rsidRPr="00E0754A">
        <w:t xml:space="preserve"> and the fear </w:t>
      </w:r>
      <w:r w:rsidR="002E087E" w:rsidRPr="00E0754A">
        <w:t>of the</w:t>
      </w:r>
      <w:r w:rsidRPr="00E0754A">
        <w:t xml:space="preserve"> spread of communism.</w:t>
      </w:r>
      <w:r w:rsidRPr="00E0754A">
        <w:rPr>
          <w:rStyle w:val="FootnoteReference"/>
        </w:rPr>
        <w:footnoteReference w:id="239"/>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47" w:name="_Toc121200616"/>
      <w:r w:rsidRPr="00E0754A">
        <w:t>Reforming Anti Blasphemy Law:</w:t>
      </w:r>
      <w:r w:rsidR="00ED0B0E" w:rsidRPr="00E0754A">
        <w:t xml:space="preserve"> A </w:t>
      </w:r>
      <w:r w:rsidRPr="00E0754A">
        <w:t>Political Game.</w:t>
      </w:r>
      <w:bookmarkEnd w:id="147"/>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(Temperman,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w:t>
      </w:r>
      <w:r w:rsidRPr="00E0754A">
        <w:lastRenderedPageBreak/>
        <w:t xml:space="preserve">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proofErr w:type="spellStart"/>
      <w:r w:rsidRPr="00E0754A">
        <w:t>Temperman</w:t>
      </w:r>
      <w:proofErr w:type="spellEnd"/>
      <w:r w:rsidRPr="00E0754A">
        <w:t xml:space="preserve">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(Kuznetsov, 2015; Temperman,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(Djamin,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w:t>
      </w:r>
      <w:r w:rsidRPr="00E0754A">
        <w:rPr>
          <w:color w:val="000000"/>
        </w:rPr>
        <w:lastRenderedPageBreak/>
        <w:t xml:space="preserve">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w:t>
      </w:r>
      <w:proofErr w:type="spellStart"/>
      <w:r w:rsidRPr="00E0754A">
        <w:t>hoever</w:t>
      </w:r>
      <w:proofErr w:type="spellEnd"/>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w:t>
      </w:r>
      <w:r w:rsidRPr="00E0754A">
        <w:lastRenderedPageBreak/>
        <w:t xml:space="preserve">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the statemen circulated in a restricted environment or widely accessible 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48" w:name="_gjdgxs" w:colFirst="0" w:colLast="0"/>
      <w:bookmarkEnd w:id="148"/>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w:t>
      </w:r>
      <w:r w:rsidRPr="00E0754A">
        <w:lastRenderedPageBreak/>
        <w:t xml:space="preserve">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(Gerards,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w:t>
      </w:r>
      <w:r w:rsidRPr="00E0754A">
        <w:lastRenderedPageBreak/>
        <w:t xml:space="preserve">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(Anđelković,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49" w:name="_Toc121200617"/>
      <w:r w:rsidRPr="00E0754A">
        <w:t>Conclusion</w:t>
      </w:r>
      <w:bookmarkEnd w:id="149"/>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w:t>
      </w:r>
      <w:r w:rsidRPr="00E0754A">
        <w:lastRenderedPageBreak/>
        <w:t xml:space="preserve">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w:t>
      </w:r>
      <w:r w:rsidRPr="00E0754A">
        <w:lastRenderedPageBreak/>
        <w:t xml:space="preserve">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0" w:name="_Toc121200618"/>
      <w:r w:rsidRPr="00E0754A">
        <w:lastRenderedPageBreak/>
        <w:t>Bibliography</w:t>
      </w:r>
      <w:bookmarkEnd w:id="150"/>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88595" w14:textId="77777777" w:rsidR="00924F72" w:rsidRDefault="00924F72" w:rsidP="001E09B0">
      <w:r>
        <w:separator/>
      </w:r>
    </w:p>
  </w:endnote>
  <w:endnote w:type="continuationSeparator" w:id="0">
    <w:p w14:paraId="5AA3CF6C" w14:textId="77777777" w:rsidR="00924F72" w:rsidRDefault="00924F72"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2DD5E65-2B0B-6847-BEFD-C5B110A15BDC}"/>
  </w:font>
  <w:font w:name="Times New Roman">
    <w:panose1 w:val="02020603050405020304"/>
    <w:charset w:val="00"/>
    <w:family w:val="roman"/>
    <w:pitch w:val="variable"/>
    <w:sig w:usb0="E0002EFF" w:usb1="C000785B" w:usb2="00000009" w:usb3="00000000" w:csb0="000001FF" w:csb1="00000000"/>
    <w:embedRegular r:id="rId2" w:fontKey="{D834545E-D981-D749-AE5F-727430FC367C}"/>
    <w:embedBold r:id="rId3" w:fontKey="{303F5460-7337-564A-8DB2-582EFD459A64}"/>
    <w:embedItalic r:id="rId4" w:fontKey="{FFC9F39C-8BDB-F440-B0B0-47F009D7DD3D}"/>
    <w:embedBoldItalic r:id="rId5" w:fontKey="{63E14FF9-D6F2-594A-BBCA-A07C3EA2F9FE}"/>
  </w:font>
  <w:font w:name="Calibri">
    <w:panose1 w:val="020F0502020204030204"/>
    <w:charset w:val="00"/>
    <w:family w:val="swiss"/>
    <w:pitch w:val="variable"/>
    <w:sig w:usb0="E4002EFF" w:usb1="C000247B" w:usb2="00000009" w:usb3="00000000" w:csb0="000001FF" w:csb1="00000000"/>
    <w:embedRegular r:id="rId6" w:fontKey="{DF5057C4-A1A4-7F4D-82A7-C2CAAD47FE4C}"/>
    <w:embedBold r:id="rId7" w:fontKey="{34841CAD-E0F3-2148-8098-D810EC5B5501}"/>
    <w:embedItalic r:id="rId8" w:fontKey="{C4AF012F-5ADD-3449-A833-CE6FB69139AD}"/>
  </w:font>
  <w:font w:name="Angsana New">
    <w:panose1 w:val="02020603050405020304"/>
    <w:charset w:val="DE"/>
    <w:family w:val="roman"/>
    <w:pitch w:val="variable"/>
    <w:sig w:usb0="81000003" w:usb1="00000000" w:usb2="00000000" w:usb3="00000000" w:csb0="00010001" w:csb1="00000000"/>
    <w:embedRegular r:id="rId9" w:fontKey="{04DDD87B-6004-4145-8EB1-D9C35C0846F9}"/>
    <w:embedBold r:id="rId10" w:fontKey="{44826979-EE5D-6747-8B2A-354313AEE03E}"/>
    <w:embedItalic r:id="rId11" w:fontKey="{A0DCCA74-249B-B145-A41B-C9B66D5FC661}"/>
    <w:embedBoldItalic r:id="rId12" w:fontKey="{670BC58F-F40A-B546-B4DE-46CE90664B17}"/>
  </w:font>
  <w:font w:name="Linux Libertine">
    <w:panose1 w:val="020B0604020202020204"/>
    <w:charset w:val="00"/>
    <w:family w:val="auto"/>
    <w:pitch w:val="variable"/>
    <w:sig w:usb0="E0000AFF" w:usb1="5200E5FB" w:usb2="02000020" w:usb3="00000000" w:csb0="000001BF" w:csb1="00000000"/>
    <w:embedRegular r:id="rId13" w:fontKey="{0261E709-D5A2-1C40-AD81-DFBE95D82556}"/>
    <w:embedBold r:id="rId14" w:fontKey="{EC81DBFC-3AD1-B545-9FF7-89481CE47B26}"/>
    <w:embedItalic r:id="rId15" w:fontKey="{1DA71D0D-87E0-D147-B73A-8CA4294AE7AE}"/>
    <w:embedBoldItalic r:id="rId16" w:fontKey="{C68225EC-E4B5-E645-B12B-169F776A6998}"/>
  </w:font>
  <w:font w:name="Merriweather">
    <w:panose1 w:val="00000500000000000000"/>
    <w:charset w:val="4D"/>
    <w:family w:val="auto"/>
    <w:pitch w:val="variable"/>
    <w:sig w:usb0="20000207" w:usb1="00000002" w:usb2="00000000" w:usb3="00000000" w:csb0="00000197" w:csb1="00000000"/>
    <w:embedRegular r:id="rId17" w:fontKey="{AFB71A06-979C-2243-8765-B72B4952A22B}"/>
  </w:font>
  <w:font w:name="Segoe UI">
    <w:panose1 w:val="020B0604020202020204"/>
    <w:charset w:val="00"/>
    <w:family w:val="swiss"/>
    <w:pitch w:val="variable"/>
    <w:sig w:usb0="E4002EFF" w:usb1="C000E47F" w:usb2="00000009" w:usb3="00000000" w:csb0="000001FF" w:csb1="00000000"/>
    <w:embedRegular r:id="rId18" w:fontKey="{5969FBF1-0DD3-5346-B2A3-7718F1DDD84F}"/>
  </w:font>
  <w:font w:name="Cordia New">
    <w:panose1 w:val="020B0304020202020204"/>
    <w:charset w:val="DE"/>
    <w:family w:val="swiss"/>
    <w:pitch w:val="variable"/>
    <w:sig w:usb0="81000003" w:usb1="00000000" w:usb2="00000000" w:usb3="00000000" w:csb0="00010001" w:csb1="00000000"/>
    <w:embedItalic r:id="rId19" w:fontKey="{6CC780C4-4F74-6B45-987E-337506413C5B}"/>
  </w:font>
  <w:font w:name="Georgia">
    <w:panose1 w:val="02040502050405020303"/>
    <w:charset w:val="00"/>
    <w:family w:val="roman"/>
    <w:pitch w:val="variable"/>
    <w:sig w:usb0="00000287" w:usb1="00000000" w:usb2="00000000" w:usb3="00000000" w:csb0="0000009F" w:csb1="00000000"/>
    <w:embedRegular r:id="rId20" w:fontKey="{E89A0050-174D-AF43-AF7B-2968F12A5BFA}"/>
    <w:embedItalic r:id="rId21" w:fontKey="{D07E0FC9-4D71-4D40-807D-D8064D06FC75}"/>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5C72D2A6-4F77-5B40-8E9D-E3ADC821464B}"/>
    <w:embedItalic r:id="rId24" w:fontKey="{1387550C-2615-1740-8923-3AB59D9400D6}"/>
  </w:font>
  <w:font w:name="Arial Nova Cond Light">
    <w:panose1 w:val="020B0306020202020204"/>
    <w:charset w:val="00"/>
    <w:family w:val="swiss"/>
    <w:pitch w:val="variable"/>
    <w:sig w:usb0="0000028F" w:usb1="00000002" w:usb2="00000000" w:usb3="00000000" w:csb0="0000019F" w:csb1="00000000"/>
    <w:embedRegular r:id="rId25" w:fontKey="{0D898E3A-BB0E-0649-9C6A-C6FB04BD13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82346" w14:textId="77777777" w:rsidR="00924F72" w:rsidRDefault="00924F72" w:rsidP="001E09B0">
      <w:r>
        <w:separator/>
      </w:r>
    </w:p>
  </w:footnote>
  <w:footnote w:type="continuationSeparator" w:id="0">
    <w:p w14:paraId="5A9C152F" w14:textId="77777777" w:rsidR="00924F72" w:rsidRDefault="00924F72"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0">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1">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2">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3">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4">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5">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6">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7">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8">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29">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0">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1">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2">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3">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4">
    <w:p w14:paraId="6FA363AE" w14:textId="275716B1" w:rsidR="003762A7" w:rsidRPr="003762A7" w:rsidRDefault="003762A7">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072AC352" w14:textId="6A10986D"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64EAB178" w14:textId="4BE25C78"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24F99B32" w14:textId="5A90D7B9"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44637AC1" w14:textId="5949ABBE"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1ACC97BE" w14:textId="42A791DD"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40">
    <w:p w14:paraId="46941663" w14:textId="04A081B4"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41">
    <w:p w14:paraId="7BCC69D6" w14:textId="74525769"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42">
    <w:p w14:paraId="0D1ACEF5" w14:textId="06B4071E"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3">
    <w:p w14:paraId="6C3CC38B" w14:textId="7A20A8F8"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44">
    <w:p w14:paraId="35889C36" w14:textId="3CE2D1EC"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45">
    <w:p w14:paraId="0709D9F3" w14:textId="53670F6B"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46">
    <w:p w14:paraId="180AAD3F" w14:textId="68997451"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47">
    <w:p w14:paraId="4317A5A7" w14:textId="404F1146"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48">
    <w:p w14:paraId="63787690" w14:textId="3720B479"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49">
    <w:p w14:paraId="24FD115B" w14:textId="15831A2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50">
    <w:p w14:paraId="667185FE" w14:textId="4864ED2B"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51">
    <w:p w14:paraId="7E038258" w14:textId="62F4DA9A"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52">
    <w:p w14:paraId="693932BA" w14:textId="33936C64"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3">
    <w:p w14:paraId="7C746CD6" w14:textId="25273D6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54">
    <w:p w14:paraId="35B48C1D" w14:textId="175E98CA" w:rsidR="00171DFD" w:rsidRPr="00171DFD" w:rsidRDefault="00171DFD">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55">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0">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1">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2">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3">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4">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5">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6">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67">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68">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69">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0">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1">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2">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3">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4">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5">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6">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77">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78">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79">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80">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1">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2">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83">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4">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5">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6">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87">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88">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89">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0">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91">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92">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1612/Pid.B/2018/PN Mdn</w:t>
      </w:r>
    </w:p>
  </w:footnote>
  <w:footnote w:id="93">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See Court Decision Nomor 784/Pid/2018/PT MDN, p. 15.</w:t>
      </w:r>
    </w:p>
  </w:footnote>
  <w:footnote w:id="94">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5">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w:t>
      </w:r>
      <w:r w:rsidR="00FA1A87" w:rsidRPr="00734ABB">
        <w:t>Accessed</w:t>
      </w:r>
      <w:r w:rsidRPr="00734ABB">
        <w:t xml:space="preserve"> on June 19th, 2022).</w:t>
      </w:r>
    </w:p>
  </w:footnote>
  <w:footnote w:id="96">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w:t>
      </w:r>
      <w:r w:rsidR="00EF65B0" w:rsidRPr="00734ABB">
        <w:t>, 2022</w:t>
      </w:r>
      <w:r w:rsidRPr="00734ABB">
        <w:t>).</w:t>
      </w:r>
    </w:p>
  </w:footnote>
  <w:footnote w:id="97">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98">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99">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0">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1">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2">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3">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4">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5">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6">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07">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08">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09">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0">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1">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2">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3">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4">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5">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See Ahok, Merubah Indonesia., p.40</w:t>
      </w:r>
    </w:p>
  </w:footnote>
  <w:footnote w:id="116">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17">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18">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19">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0">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1">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122">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3">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124">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5">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6">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27">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128">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29">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0">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1">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2">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3">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4">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5">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6">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37">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138">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Ahok </w:t>
      </w:r>
      <w:r w:rsidR="00B96E3A" w:rsidRPr="00734ABB">
        <w:t>p</w:t>
      </w:r>
      <w:r w:rsidRPr="00734ABB">
        <w:t>asrah apapun hasil pengadilan. Retrieved from https://nasional.kontan.co.id/news/ahok-pasrah-apapun-hasil-pengadilan.</w:t>
      </w:r>
    </w:p>
  </w:footnote>
  <w:footnote w:id="139">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0">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1">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2">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3">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4">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Salah satu Hakim yang ditanggap KPK adalah pengadil Meiliana di kasus penistaan agama.</w:t>
      </w:r>
      <w:r w:rsidR="00B40CBB">
        <w:t>”</w:t>
      </w:r>
      <w:r w:rsidRPr="00734ABB">
        <w:t xml:space="preserve"> August 28th, 2018.</w:t>
      </w:r>
    </w:p>
  </w:footnote>
  <w:footnote w:id="145">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July1st, 2022 at Muhammadiyah Central Office at Cik Ditiro Street, Yogyakarta.</w:t>
      </w:r>
    </w:p>
  </w:footnote>
  <w:footnote w:id="146">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47">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48">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49">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0">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1">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2">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153">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4">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5">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6">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157">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58">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59">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0">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161">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2">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3">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4">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5">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6">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67">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168">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69">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0">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1">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2">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3">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4">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5">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6">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77">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https://nasional.tempo.co/read/655980/diduga-sebar-ajaran-sesat-anggota-gafatar-terancam-penjara</w:t>
      </w:r>
    </w:p>
  </w:footnote>
  <w:footnote w:id="178">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179">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0">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1">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2">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3">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184">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185">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6">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87">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88">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89">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0">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1">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2">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3">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4">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5">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96">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197">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198">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199">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0">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1">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Appeal Court of East Jakarta’s Decision Number 1107/Pid.Sus/2016/PN Jkt.Tim. See also the High Court Decision in Jakarta Number 105/Pid/2017/PT. Jkt. </w:t>
      </w:r>
      <w:r w:rsidR="00DB347A" w:rsidRPr="00734ABB">
        <w:rPr>
          <w:szCs w:val="18"/>
        </w:rPr>
        <w:t>Page 26.</w:t>
      </w:r>
    </w:p>
  </w:footnote>
  <w:footnote w:id="202">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03">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04">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5">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6">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07">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r w:rsidR="002E087E" w:rsidRPr="00734ABB">
        <w:t>3rd, 2016</w:t>
      </w:r>
      <w:r w:rsidRPr="00734ABB">
        <w:t>.</w:t>
      </w:r>
    </w:p>
  </w:footnote>
  <w:footnote w:id="208">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r w:rsidR="002E087E" w:rsidRPr="00734ABB">
        <w:t>3rd, 2016</w:t>
      </w:r>
      <w:r w:rsidRPr="00734ABB">
        <w:t>.</w:t>
      </w:r>
    </w:p>
  </w:footnote>
  <w:footnote w:id="209">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210">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1">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2">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3">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4">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5">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6">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17">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218">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9">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0">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1">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2">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223">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4">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225">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6">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227">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28">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29">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0">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1">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2">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3">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4">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5">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6">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37">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38">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39">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 w:numId="48" w16cid:durableId="181779620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4F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image" Target="media/image1.emf"/><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8.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7.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251</Pages>
  <Words>110068</Words>
  <Characters>627391</Characters>
  <Application>Microsoft Office Word</Application>
  <DocSecurity>0</DocSecurity>
  <Lines>5228</Lines>
  <Paragraphs>1471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735988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31</cp:revision>
  <cp:lastPrinted>2023-02-24T04:26:00Z</cp:lastPrinted>
  <dcterms:created xsi:type="dcterms:W3CDTF">2023-02-16T18:39:00Z</dcterms:created>
  <dcterms:modified xsi:type="dcterms:W3CDTF">2023-03-11T05:51:00Z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